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88C8" w14:textId="6FDDD4A8" w:rsidR="005844A1" w:rsidRPr="00A93C9D" w:rsidRDefault="00130E39" w:rsidP="00130E39">
      <w:pPr>
        <w:pStyle w:val="Title"/>
        <w:pBdr>
          <w:left w:val="double" w:sz="18" w:space="0" w:color="1F4E79" w:themeColor="accent1" w:themeShade="80"/>
        </w:pBdr>
        <w:rPr>
          <w:rFonts w:cs="Calibri"/>
          <w:sz w:val="32"/>
          <w:szCs w:val="32"/>
          <w:lang w:val="en-US"/>
        </w:rPr>
      </w:pPr>
      <w:r w:rsidRPr="00A93C9D">
        <w:rPr>
          <w:rFonts w:cs="Calibri"/>
          <w:noProof/>
          <w:sz w:val="32"/>
          <w:szCs w:val="32"/>
          <w:lang w:val="en-US"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005844A1" w:rsidRPr="00A93C9D">
        <w:rPr>
          <w:rFonts w:cs="Calibri"/>
          <w:sz w:val="32"/>
          <w:szCs w:val="32"/>
          <w:lang w:val="en-US"/>
        </w:rPr>
        <w:t>TECHNICAL SPECIFICATION</w:t>
      </w:r>
    </w:p>
    <w:p w14:paraId="24551A47" w14:textId="77777777" w:rsidR="005844A1"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FOR THE DESIGN, SUPPLY AND INSTALLATION</w:t>
      </w:r>
    </w:p>
    <w:p w14:paraId="029913FC" w14:textId="73C33F02" w:rsidR="00130E39"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OF A SOLAR POWER PLANT WITH ENERGY STORAGE SYSTEM</w:t>
      </w:r>
    </w:p>
    <w:p w14:paraId="21F253C8" w14:textId="05B80701" w:rsidR="005D499A" w:rsidRPr="00A93C9D" w:rsidRDefault="005D499A" w:rsidP="005D499A">
      <w:pPr>
        <w:spacing w:after="0"/>
        <w:ind w:firstLine="720"/>
        <w:jc w:val="both"/>
        <w:rPr>
          <w:rFonts w:cs="Calibri"/>
          <w:color w:val="auto"/>
          <w:lang w:val="en-US"/>
        </w:rPr>
      </w:pPr>
    </w:p>
    <w:p w14:paraId="01325D80" w14:textId="77777777" w:rsidR="005844A1" w:rsidRPr="00A93C9D" w:rsidRDefault="005844A1" w:rsidP="005844A1">
      <w:pPr>
        <w:spacing w:after="120" w:line="240" w:lineRule="auto"/>
        <w:jc w:val="both"/>
        <w:rPr>
          <w:rFonts w:cs="Calibri"/>
          <w:color w:val="auto"/>
          <w:sz w:val="22"/>
          <w:szCs w:val="22"/>
          <w:lang w:val="en-US"/>
        </w:rPr>
      </w:pPr>
      <w:r w:rsidRPr="00A93C9D">
        <w:rPr>
          <w:rFonts w:cs="Calibri"/>
          <w:color w:val="auto"/>
          <w:sz w:val="22"/>
          <w:szCs w:val="22"/>
          <w:lang w:val="en-US"/>
        </w:rPr>
        <w:t>The Central Project Management Agency is carrying out a public procurement procedure for the design, supply and installation of a solar photovoltaic power plant with battery energy storage. The works, goods and services offered by the suppliers must comply with the requirements set out in this Technical Specification.</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325"/>
        <w:gridCol w:w="4251"/>
        <w:gridCol w:w="3256"/>
        <w:gridCol w:w="4545"/>
      </w:tblGrid>
      <w:tr w:rsidR="006A79C6" w:rsidRPr="00A93C9D" w14:paraId="665612DE" w14:textId="55BDCDBA" w:rsidTr="00292952">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A93C9D" w:rsidRDefault="006A79C6" w:rsidP="00B36F46">
            <w:pPr>
              <w:spacing w:line="240" w:lineRule="auto"/>
              <w:jc w:val="center"/>
              <w:rPr>
                <w:rFonts w:cs="Calibri"/>
                <w:color w:val="auto"/>
                <w:sz w:val="22"/>
                <w:szCs w:val="22"/>
                <w:lang w:val="en-US"/>
              </w:rPr>
            </w:pPr>
            <w:r w:rsidRPr="00A93C9D">
              <w:rPr>
                <w:rFonts w:cs="Calibri"/>
                <w:color w:val="auto"/>
                <w:sz w:val="22"/>
                <w:szCs w:val="22"/>
                <w:lang w:val="en-US"/>
              </w:rPr>
              <w:t>N</w:t>
            </w:r>
            <w:r w:rsidR="00A534BF" w:rsidRPr="00A93C9D">
              <w:rPr>
                <w:rFonts w:cs="Calibri"/>
                <w:color w:val="auto"/>
                <w:sz w:val="22"/>
                <w:szCs w:val="22"/>
                <w:lang w:val="en-US"/>
              </w:rPr>
              <w:t>r</w:t>
            </w:r>
            <w:r w:rsidRPr="00A93C9D">
              <w:rPr>
                <w:rFonts w:cs="Calibri"/>
                <w:color w:val="auto"/>
                <w:sz w:val="22"/>
                <w:szCs w:val="22"/>
                <w:lang w:val="en-US"/>
              </w:rPr>
              <w:t>.</w:t>
            </w:r>
          </w:p>
        </w:tc>
        <w:tc>
          <w:tcPr>
            <w:tcW w:w="232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3846AD2D" w14:textId="599B4D9C"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Features </w:t>
            </w:r>
          </w:p>
          <w:p w14:paraId="4F9FEF81" w14:textId="44DB702D"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7F681796"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specification requirements</w:t>
            </w:r>
          </w:p>
        </w:tc>
        <w:tc>
          <w:tcPr>
            <w:tcW w:w="325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4F971B78"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Documents proving compliance with the requirement</w:t>
            </w:r>
          </w:p>
        </w:tc>
        <w:tc>
          <w:tcPr>
            <w:tcW w:w="454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5D3EF8D6" w14:textId="777777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Exact parameters of the proposed object</w:t>
            </w:r>
          </w:p>
          <w:p w14:paraId="6D8A39E6" w14:textId="679514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i/>
                <w:iCs/>
                <w:color w:val="auto"/>
                <w:sz w:val="22"/>
                <w:szCs w:val="22"/>
                <w:lang w:val="en-US"/>
              </w:rPr>
            </w:pPr>
            <w:r w:rsidRPr="00A93C9D">
              <w:rPr>
                <w:rFonts w:cs="Calibri"/>
                <w:i/>
                <w:iCs/>
                <w:color w:val="FF0000"/>
                <w:sz w:val="22"/>
                <w:szCs w:val="22"/>
                <w:lang w:val="en-US"/>
              </w:rPr>
              <w:t>(if applicable, tick the relevant boxes and/or provide the requested information)</w:t>
            </w:r>
          </w:p>
        </w:tc>
      </w:tr>
      <w:tr w:rsidR="00CD5F56" w:rsidRPr="00A93C9D" w14:paraId="439A0F6D" w14:textId="6ADC2AE2" w:rsidTr="00292952">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F149B45" w14:textId="77777777" w:rsidR="00CD5F56" w:rsidRPr="00A93C9D" w:rsidRDefault="00CD5F56" w:rsidP="00CD5F56">
            <w:pPr>
              <w:pStyle w:val="ListParagraph"/>
              <w:numPr>
                <w:ilvl w:val="0"/>
                <w:numId w:val="3"/>
              </w:numPr>
              <w:spacing w:after="0" w:line="240" w:lineRule="auto"/>
              <w:jc w:val="both"/>
              <w:rPr>
                <w:rFonts w:ascii="Calibri" w:hAnsi="Calibri" w:cs="Calibri"/>
                <w:lang w:val="en-US"/>
              </w:rPr>
            </w:pPr>
          </w:p>
        </w:tc>
        <w:tc>
          <w:tcPr>
            <w:tcW w:w="14377" w:type="dxa"/>
            <w:gridSpan w:val="4"/>
            <w:shd w:val="clear" w:color="auto" w:fill="D9D9D9" w:themeFill="background1" w:themeFillShade="D9"/>
          </w:tcPr>
          <w:p w14:paraId="1B660389" w14:textId="1D388E10" w:rsidR="00CD5F56" w:rsidRPr="00A93C9D" w:rsidRDefault="00191FD0"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lang w:val="en-US"/>
              </w:rPr>
            </w:pPr>
            <w:r w:rsidRPr="00191FD0">
              <w:rPr>
                <w:rFonts w:cs="Calibri"/>
                <w:b/>
                <w:i/>
                <w:color w:val="auto"/>
                <w:sz w:val="22"/>
                <w:szCs w:val="22"/>
                <w:lang w:val="en-US"/>
              </w:rPr>
              <w:t>General requirements for the subject of the contract</w:t>
            </w:r>
          </w:p>
        </w:tc>
      </w:tr>
      <w:tr w:rsidR="00F20843" w:rsidRPr="00A93C9D" w14:paraId="03FFF586" w14:textId="33A253BF"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BFAFCAE" w14:textId="6B97F50C" w:rsidR="00F20843" w:rsidRPr="00A93C9D" w:rsidRDefault="00F20843" w:rsidP="00F20843">
            <w:pPr>
              <w:spacing w:after="120" w:line="240" w:lineRule="auto"/>
              <w:jc w:val="center"/>
              <w:rPr>
                <w:rFonts w:cs="Calibri"/>
                <w:b w:val="0"/>
                <w:color w:val="auto"/>
                <w:sz w:val="22"/>
                <w:szCs w:val="22"/>
                <w:lang w:val="en-US"/>
              </w:rPr>
            </w:pPr>
            <w:r w:rsidRPr="00A93C9D">
              <w:rPr>
                <w:rFonts w:cs="Calibri"/>
                <w:b w:val="0"/>
                <w:color w:val="auto"/>
                <w:sz w:val="22"/>
                <w:szCs w:val="22"/>
                <w:lang w:val="en-US"/>
              </w:rPr>
              <w:t>1.1.</w:t>
            </w:r>
          </w:p>
        </w:tc>
        <w:tc>
          <w:tcPr>
            <w:tcW w:w="2325" w:type="dxa"/>
            <w:shd w:val="clear" w:color="auto" w:fill="auto"/>
          </w:tcPr>
          <w:p w14:paraId="26BC7AC6" w14:textId="75039BC0" w:rsidR="00DB2BBF" w:rsidRPr="00A93C9D" w:rsidRDefault="00315D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Subject of purchase</w:t>
            </w:r>
          </w:p>
        </w:tc>
        <w:tc>
          <w:tcPr>
            <w:tcW w:w="4251" w:type="dxa"/>
            <w:shd w:val="clear" w:color="auto" w:fill="auto"/>
          </w:tcPr>
          <w:p w14:paraId="27BED66C" w14:textId="78F368AC"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r w:rsidRPr="00A93C9D">
              <w:rPr>
                <w:rFonts w:cs="Calibri"/>
                <w:color w:val="auto"/>
                <w:sz w:val="22"/>
                <w:szCs w:val="22"/>
                <w:lang w:val="en-US"/>
              </w:rPr>
              <w:t xml:space="preserve">Design services, supply and installation of a solar photovoltaic power plant </w:t>
            </w:r>
            <w:r w:rsidR="00C93D67">
              <w:rPr>
                <w:rFonts w:cs="Calibri"/>
                <w:color w:val="auto"/>
                <w:sz w:val="22"/>
                <w:szCs w:val="22"/>
                <w:lang w:val="en-US"/>
              </w:rPr>
              <w:t>135</w:t>
            </w:r>
            <w:r w:rsidRPr="00A93C9D">
              <w:rPr>
                <w:rFonts w:cs="Calibri"/>
                <w:color w:val="auto"/>
                <w:sz w:val="22"/>
                <w:szCs w:val="22"/>
                <w:lang w:val="en-US"/>
              </w:rPr>
              <w:t xml:space="preserve"> kW with battery energy storage system </w:t>
            </w:r>
            <w:r w:rsidR="00C93D67">
              <w:rPr>
                <w:rFonts w:cs="Calibri"/>
                <w:color w:val="auto"/>
                <w:sz w:val="22"/>
                <w:szCs w:val="22"/>
                <w:lang w:val="en-US"/>
              </w:rPr>
              <w:t>450</w:t>
            </w:r>
            <w:r w:rsidRPr="00A93C9D">
              <w:rPr>
                <w:rFonts w:cs="Calibri"/>
                <w:color w:val="auto"/>
                <w:sz w:val="22"/>
                <w:szCs w:val="22"/>
                <w:lang w:val="en-US"/>
              </w:rPr>
              <w:t xml:space="preserve"> kWh to ensure a constant supply of electricity to the building (hereafter referred to as the solar power plant/solar power system)</w:t>
            </w:r>
          </w:p>
        </w:tc>
        <w:tc>
          <w:tcPr>
            <w:tcW w:w="3256" w:type="dxa"/>
            <w:shd w:val="clear" w:color="auto" w:fill="auto"/>
          </w:tcPr>
          <w:p w14:paraId="5F34B491" w14:textId="3995DC09"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757389F8" w14:textId="7C66B001" w:rsidR="00DB2BBF" w:rsidRPr="00A93C9D" w:rsidRDefault="009007E9"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95294973"/>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We confirm that we understand the purpose of the item to be procured and that we offer the following works, goods and services in accordance with the requirements set out below.</w:t>
            </w:r>
          </w:p>
        </w:tc>
      </w:tr>
      <w:tr w:rsidR="00D52B29" w:rsidRPr="00A93C9D" w14:paraId="074D8F9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92CBD78" w14:textId="2CF776FB" w:rsidR="00D52B29" w:rsidRPr="00A93C9D" w:rsidRDefault="00D52B29" w:rsidP="00D52B29">
            <w:pPr>
              <w:spacing w:after="120" w:line="240" w:lineRule="auto"/>
              <w:jc w:val="center"/>
              <w:rPr>
                <w:rFonts w:cs="Calibri"/>
                <w:color w:val="auto"/>
                <w:sz w:val="22"/>
                <w:szCs w:val="22"/>
                <w:lang w:val="en-US"/>
              </w:rPr>
            </w:pPr>
            <w:r w:rsidRPr="009D1B70">
              <w:rPr>
                <w:rFonts w:cs="Calibri"/>
                <w:b w:val="0"/>
                <w:bCs w:val="0"/>
                <w:color w:val="auto"/>
                <w:sz w:val="22"/>
                <w:szCs w:val="22"/>
              </w:rPr>
              <w:t>1.2.</w:t>
            </w:r>
          </w:p>
        </w:tc>
        <w:tc>
          <w:tcPr>
            <w:tcW w:w="2325" w:type="dxa"/>
            <w:shd w:val="clear" w:color="auto" w:fill="auto"/>
          </w:tcPr>
          <w:p w14:paraId="646D52D3" w14:textId="7AC24E5E" w:rsidR="00D52B29" w:rsidRPr="00D52B29" w:rsidRDefault="00D52B29" w:rsidP="00D52B2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Final Beneficiary</w:t>
            </w:r>
          </w:p>
        </w:tc>
        <w:tc>
          <w:tcPr>
            <w:tcW w:w="4251" w:type="dxa"/>
            <w:shd w:val="clear" w:color="auto" w:fill="auto"/>
          </w:tcPr>
          <w:p w14:paraId="2BA41526" w14:textId="77777777" w:rsidR="00C93D67" w:rsidRPr="009007E9" w:rsidRDefault="00C93D67" w:rsidP="00C93D6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9007E9">
              <w:rPr>
                <w:rFonts w:cs="Calibri"/>
                <w:color w:val="auto"/>
                <w:sz w:val="22"/>
                <w:szCs w:val="22"/>
                <w:lang w:val="en-US"/>
              </w:rPr>
              <w:t>Kyiv City Council Executive bodies (Kyiv City State Administration) Municipal non-profit institution</w:t>
            </w:r>
          </w:p>
          <w:p w14:paraId="510F4543" w14:textId="620B922D" w:rsidR="00D52B29" w:rsidRPr="009007E9" w:rsidRDefault="00C93D67" w:rsidP="00C93D6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9007E9">
              <w:rPr>
                <w:rFonts w:cs="Calibri"/>
                <w:color w:val="auto"/>
                <w:sz w:val="22"/>
                <w:szCs w:val="22"/>
                <w:lang w:val="en-US"/>
              </w:rPr>
              <w:t>"Kyiv City Clinical Hospital No 5”</w:t>
            </w:r>
          </w:p>
        </w:tc>
        <w:tc>
          <w:tcPr>
            <w:tcW w:w="3256" w:type="dxa"/>
            <w:shd w:val="clear" w:color="auto" w:fill="auto"/>
          </w:tcPr>
          <w:p w14:paraId="51E108A9" w14:textId="40FDC15B" w:rsidR="00D52B29" w:rsidRPr="00D52B29" w:rsidRDefault="00D52B2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1615C2" w14:textId="4336A1C9" w:rsidR="00D52B29" w:rsidRPr="00D52B29" w:rsidRDefault="009007E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7430086"/>
                <w14:checkbox>
                  <w14:checked w14:val="0"/>
                  <w14:checkedState w14:val="2612" w14:font="MS Gothic"/>
                  <w14:uncheckedState w14:val="2610" w14:font="MS Gothic"/>
                </w14:checkbox>
              </w:sdtPr>
              <w:sdtEndPr/>
              <w:sdtContent>
                <w:r w:rsidR="00D52B29" w:rsidRPr="00D52B29">
                  <w:rPr>
                    <w:rFonts w:ascii="MS Gothic" w:eastAsia="MS Gothic" w:hAnsi="MS Gothic" w:cs="Calibri"/>
                    <w:color w:val="auto"/>
                    <w:sz w:val="22"/>
                    <w:szCs w:val="22"/>
                    <w:lang w:val="en-US"/>
                  </w:rPr>
                  <w:t>☐</w:t>
                </w:r>
              </w:sdtContent>
            </w:sdt>
            <w:r w:rsidR="00D52B29" w:rsidRPr="00D52B29">
              <w:rPr>
                <w:rFonts w:cs="Calibri"/>
                <w:color w:val="auto"/>
                <w:sz w:val="22"/>
                <w:szCs w:val="22"/>
                <w:lang w:val="en-US"/>
              </w:rPr>
              <w:t xml:space="preserve"> We confirm that we understand that the work and services to be procured are for the final beneficiary of the Facility referred to in this point.</w:t>
            </w:r>
          </w:p>
        </w:tc>
      </w:tr>
      <w:tr w:rsidR="001B700D" w:rsidRPr="00A93C9D" w14:paraId="4CC325E6" w14:textId="6C80E926"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D721A35" w14:textId="123EE2E9" w:rsidR="001B700D" w:rsidRPr="00A93C9D" w:rsidRDefault="001B700D" w:rsidP="001B700D">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3</w:t>
            </w:r>
            <w:r w:rsidRPr="00A93C9D">
              <w:rPr>
                <w:rFonts w:cs="Calibri"/>
                <w:b w:val="0"/>
                <w:color w:val="auto"/>
                <w:sz w:val="22"/>
                <w:szCs w:val="22"/>
                <w:lang w:val="en-US"/>
              </w:rPr>
              <w:t>.</w:t>
            </w:r>
          </w:p>
        </w:tc>
        <w:tc>
          <w:tcPr>
            <w:tcW w:w="2325" w:type="dxa"/>
            <w:shd w:val="clear" w:color="auto" w:fill="auto"/>
          </w:tcPr>
          <w:p w14:paraId="4D6463D5" w14:textId="52E49167" w:rsidR="00DB2BBF" w:rsidRPr="00A93C9D" w:rsidRDefault="00DB2BBF"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Delivery and installation location/address</w:t>
            </w:r>
          </w:p>
        </w:tc>
        <w:tc>
          <w:tcPr>
            <w:tcW w:w="4251" w:type="dxa"/>
            <w:shd w:val="clear" w:color="auto" w:fill="auto"/>
          </w:tcPr>
          <w:p w14:paraId="350BE801" w14:textId="6990F2E5" w:rsidR="001B700D" w:rsidRPr="009007E9"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9007E9">
              <w:rPr>
                <w:rFonts w:cs="Calibri"/>
                <w:iCs/>
                <w:color w:val="auto"/>
                <w:sz w:val="22"/>
                <w:szCs w:val="22"/>
                <w:lang w:val="en-US"/>
              </w:rPr>
              <w:t>Delivery and installation of the solar power system at the site at:</w:t>
            </w:r>
          </w:p>
          <w:p w14:paraId="467666EF" w14:textId="77777777" w:rsidR="00C93D67" w:rsidRPr="009007E9" w:rsidRDefault="00C93D67"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p>
          <w:p w14:paraId="7026A53C" w14:textId="4C8E6B47" w:rsidR="00C93D67" w:rsidRPr="009007E9" w:rsidRDefault="00C93D67" w:rsidP="00C93D6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9007E9">
              <w:rPr>
                <w:rFonts w:cs="Calibri"/>
                <w:iCs/>
                <w:color w:val="auto"/>
                <w:sz w:val="22"/>
                <w:szCs w:val="22"/>
                <w:lang w:val="en-US"/>
              </w:rPr>
              <w:t xml:space="preserve">Municipal non-profit </w:t>
            </w:r>
            <w:r w:rsidR="009007E9">
              <w:rPr>
                <w:rFonts w:cs="Calibri"/>
                <w:iCs/>
                <w:color w:val="auto"/>
                <w:sz w:val="22"/>
                <w:szCs w:val="22"/>
                <w:lang w:val="en-US"/>
              </w:rPr>
              <w:t>institution</w:t>
            </w:r>
            <w:r w:rsidRPr="009007E9">
              <w:rPr>
                <w:rFonts w:cs="Calibri"/>
                <w:iCs/>
                <w:color w:val="auto"/>
                <w:sz w:val="22"/>
                <w:szCs w:val="22"/>
                <w:lang w:val="en-US"/>
              </w:rPr>
              <w:t xml:space="preserve"> Kyiv City Clinical Hospital No 5, Kyiv, Ukraine.</w:t>
            </w:r>
          </w:p>
          <w:p w14:paraId="1F56B088" w14:textId="2ED3EEE2" w:rsidR="001B700D" w:rsidRPr="009007E9" w:rsidRDefault="00C93D67" w:rsidP="00C93D6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proofErr w:type="spellStart"/>
            <w:r w:rsidRPr="009007E9">
              <w:rPr>
                <w:rFonts w:cs="Calibri"/>
                <w:iCs/>
                <w:color w:val="auto"/>
                <w:sz w:val="22"/>
                <w:szCs w:val="22"/>
                <w:lang w:val="en-US"/>
              </w:rPr>
              <w:t>Vidpoch</w:t>
            </w:r>
            <w:r w:rsidR="009007E9">
              <w:rPr>
                <w:rFonts w:cs="Calibri"/>
                <w:iCs/>
                <w:color w:val="auto"/>
                <w:sz w:val="22"/>
                <w:szCs w:val="22"/>
                <w:lang w:val="en-US"/>
              </w:rPr>
              <w:t>y</w:t>
            </w:r>
            <w:r w:rsidRPr="009007E9">
              <w:rPr>
                <w:rFonts w:cs="Calibri"/>
                <w:iCs/>
                <w:color w:val="auto"/>
                <w:sz w:val="22"/>
                <w:szCs w:val="22"/>
                <w:lang w:val="en-US"/>
              </w:rPr>
              <w:t>n</w:t>
            </w:r>
            <w:r w:rsidR="009007E9">
              <w:rPr>
                <w:rFonts w:cs="Calibri"/>
                <w:iCs/>
                <w:color w:val="auto"/>
                <w:sz w:val="22"/>
                <w:szCs w:val="22"/>
                <w:lang w:val="en-US"/>
              </w:rPr>
              <w:t>k</w:t>
            </w:r>
            <w:r w:rsidRPr="009007E9">
              <w:rPr>
                <w:rFonts w:cs="Calibri"/>
                <w:iCs/>
                <w:color w:val="auto"/>
                <w:sz w:val="22"/>
                <w:szCs w:val="22"/>
                <w:lang w:val="en-US"/>
              </w:rPr>
              <w:t>u</w:t>
            </w:r>
            <w:proofErr w:type="spellEnd"/>
            <w:r w:rsidRPr="009007E9">
              <w:rPr>
                <w:rFonts w:cs="Calibri"/>
                <w:iCs/>
                <w:color w:val="auto"/>
                <w:sz w:val="22"/>
                <w:szCs w:val="22"/>
                <w:lang w:val="en-US"/>
              </w:rPr>
              <w:t xml:space="preserve"> Street 11, Kiev, 03115, Ukraine.</w:t>
            </w:r>
          </w:p>
        </w:tc>
        <w:tc>
          <w:tcPr>
            <w:tcW w:w="3256" w:type="dxa"/>
            <w:shd w:val="clear" w:color="auto" w:fill="auto"/>
          </w:tcPr>
          <w:p w14:paraId="57E15D21" w14:textId="2E9DB967" w:rsidR="00DB2BBF" w:rsidRPr="00A93C9D"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287D52F6" w14:textId="211D0842" w:rsidR="00DB2BBF" w:rsidRPr="00A93C9D" w:rsidRDefault="009007E9"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47951216"/>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t>
            </w:r>
            <w:r w:rsidR="00C41058" w:rsidRPr="00A93C9D">
              <w:rPr>
                <w:rFonts w:cs="Calibri"/>
                <w:color w:val="auto"/>
                <w:sz w:val="22"/>
                <w:szCs w:val="22"/>
                <w:lang w:val="en-US"/>
              </w:rPr>
              <w:t>We confirm that we will design, deliver, install and provide other related services necessary for the purchase of the solar power system proposed by us for the specified property at the specified address.</w:t>
            </w:r>
          </w:p>
        </w:tc>
      </w:tr>
      <w:tr w:rsidR="00C8606F" w:rsidRPr="00A93C9D" w14:paraId="35135583"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35AE295" w14:textId="6C1982C6" w:rsidR="00C8606F" w:rsidRPr="00A93C9D" w:rsidRDefault="00C8606F" w:rsidP="00C8606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4</w:t>
            </w:r>
            <w:r w:rsidRPr="00A93C9D">
              <w:rPr>
                <w:rFonts w:cs="Calibri"/>
                <w:b w:val="0"/>
                <w:bCs w:val="0"/>
                <w:color w:val="auto"/>
                <w:sz w:val="22"/>
                <w:szCs w:val="22"/>
                <w:lang w:val="en-US"/>
              </w:rPr>
              <w:t>.</w:t>
            </w:r>
          </w:p>
        </w:tc>
        <w:tc>
          <w:tcPr>
            <w:tcW w:w="2325" w:type="dxa"/>
            <w:shd w:val="clear" w:color="auto" w:fill="auto"/>
          </w:tcPr>
          <w:p w14:paraId="70B33768" w14:textId="3CB3F0B1" w:rsidR="00781CEE" w:rsidRPr="00A93C9D" w:rsidRDefault="00781CEE"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Time limit</w:t>
            </w:r>
          </w:p>
        </w:tc>
        <w:tc>
          <w:tcPr>
            <w:tcW w:w="4251" w:type="dxa"/>
            <w:shd w:val="clear" w:color="auto" w:fill="auto"/>
          </w:tcPr>
          <w:p w14:paraId="26618359" w14:textId="59E49C6D" w:rsidR="00781CEE"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whole of the work to be procured under this procurement must be completed within a maximum of 5 months from the date of signature of the contract.</w:t>
            </w:r>
          </w:p>
        </w:tc>
        <w:tc>
          <w:tcPr>
            <w:tcW w:w="3256" w:type="dxa"/>
            <w:shd w:val="clear" w:color="auto" w:fill="auto"/>
          </w:tcPr>
          <w:p w14:paraId="05F8BCD6" w14:textId="5DF47E02" w:rsidR="00C8606F"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2710681" w14:textId="37A028F4" w:rsidR="00781CEE" w:rsidRPr="00A93C9D" w:rsidRDefault="009007E9"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04122978"/>
                <w14:checkbox>
                  <w14:checked w14:val="0"/>
                  <w14:checkedState w14:val="2612" w14:font="MS Gothic"/>
                  <w14:uncheckedState w14:val="2610" w14:font="MS Gothic"/>
                </w14:checkbox>
              </w:sdtPr>
              <w:sdtEndPr/>
              <w:sdtContent>
                <w:r w:rsidR="00781CEE" w:rsidRPr="00A93C9D">
                  <w:rPr>
                    <w:rFonts w:ascii="MS Gothic" w:eastAsia="MS Gothic" w:hAnsi="MS Gothic" w:cs="Calibri"/>
                    <w:color w:val="auto"/>
                    <w:sz w:val="22"/>
                    <w:szCs w:val="22"/>
                    <w:lang w:val="en-US"/>
                  </w:rPr>
                  <w:t>☐</w:t>
                </w:r>
              </w:sdtContent>
            </w:sdt>
            <w:r w:rsidR="00781CEE" w:rsidRPr="00A93C9D">
              <w:rPr>
                <w:rFonts w:cs="Calibri"/>
                <w:color w:val="auto"/>
                <w:sz w:val="22"/>
                <w:szCs w:val="22"/>
                <w:lang w:val="en-US"/>
              </w:rPr>
              <w:t xml:space="preserve"> We confirm that the whole of the work to be procured by this procurement will be carried out </w:t>
            </w:r>
            <w:r w:rsidR="00781CEE" w:rsidRPr="00A93C9D">
              <w:rPr>
                <w:rFonts w:cs="Calibri"/>
                <w:color w:val="auto"/>
                <w:sz w:val="22"/>
                <w:szCs w:val="22"/>
                <w:lang w:val="en-US"/>
              </w:rPr>
              <w:lastRenderedPageBreak/>
              <w:t xml:space="preserve">within </w:t>
            </w:r>
            <w:r w:rsidR="00781CEE" w:rsidRPr="00A93C9D">
              <w:rPr>
                <w:rFonts w:cs="Calibri"/>
                <w:color w:val="auto"/>
                <w:sz w:val="22"/>
                <w:szCs w:val="22"/>
                <w:highlight w:val="lightGray"/>
                <w:lang w:val="en-US"/>
              </w:rPr>
              <w:t>____</w:t>
            </w:r>
            <w:r w:rsidR="00781CEE" w:rsidRPr="00A93C9D">
              <w:rPr>
                <w:rFonts w:cs="Calibri"/>
                <w:color w:val="auto"/>
                <w:sz w:val="22"/>
                <w:szCs w:val="22"/>
                <w:lang w:val="en-US"/>
              </w:rPr>
              <w:t xml:space="preserve"> months from the date of signature of the contract.</w:t>
            </w:r>
          </w:p>
        </w:tc>
      </w:tr>
      <w:tr w:rsidR="00891A1C" w:rsidRPr="00A93C9D" w14:paraId="2D23F56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39BA445" w14:textId="017A7F58" w:rsidR="00891A1C" w:rsidRPr="00A93C9D" w:rsidRDefault="00891A1C" w:rsidP="001B700D">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5</w:t>
            </w:r>
            <w:r w:rsidRPr="00A93C9D">
              <w:rPr>
                <w:rFonts w:cs="Calibri"/>
                <w:b w:val="0"/>
                <w:bCs w:val="0"/>
                <w:color w:val="auto"/>
                <w:sz w:val="22"/>
                <w:szCs w:val="22"/>
                <w:lang w:val="en-US"/>
              </w:rPr>
              <w:t>.</w:t>
            </w:r>
          </w:p>
        </w:tc>
        <w:tc>
          <w:tcPr>
            <w:tcW w:w="2325" w:type="dxa"/>
            <w:shd w:val="clear" w:color="auto" w:fill="auto"/>
          </w:tcPr>
          <w:p w14:paraId="74F9AEA6" w14:textId="17F6B3F2" w:rsidR="00781CEE" w:rsidRPr="00A93C9D" w:rsidRDefault="00781CEE" w:rsidP="005844A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Equipment</w:t>
            </w:r>
          </w:p>
        </w:tc>
        <w:tc>
          <w:tcPr>
            <w:tcW w:w="4251" w:type="dxa"/>
            <w:shd w:val="clear" w:color="auto" w:fill="auto"/>
          </w:tcPr>
          <w:p w14:paraId="79DDA8BF" w14:textId="77777777" w:rsidR="00781CEE" w:rsidRPr="00A93C9D" w:rsidRDefault="00781CEE" w:rsidP="00781CE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equipment must be new and unused. Used or used and refurbished equipment cannot be offered. </w:t>
            </w:r>
          </w:p>
          <w:p w14:paraId="479F9C03" w14:textId="77777777"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 xml:space="preserve">The equipment must have been manufactured no earlier than 24 months before the date of actual delivery of the equipment to the installation site. </w:t>
            </w:r>
          </w:p>
          <w:p w14:paraId="29AE105D" w14:textId="5131019F"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iCs/>
                <w:lang w:val="en-US"/>
              </w:rPr>
            </w:pPr>
            <w:r w:rsidRPr="00A93C9D">
              <w:rPr>
                <w:rFonts w:cs="Calibri"/>
                <w:color w:val="auto"/>
                <w:sz w:val="22"/>
                <w:szCs w:val="22"/>
                <w:lang w:val="en-US"/>
              </w:rPr>
              <w:t>2.</w:t>
            </w:r>
            <w:r w:rsidRPr="00A93C9D">
              <w:rPr>
                <w:rFonts w:cs="Calibri"/>
                <w:color w:val="auto"/>
                <w:sz w:val="22"/>
                <w:szCs w:val="22"/>
                <w:lang w:val="en-US"/>
              </w:rPr>
              <w:tab/>
              <w:t>The Supplier delivering the goods will be required to provide documentation confirming the date of manufacture of the goods.</w:t>
            </w:r>
          </w:p>
        </w:tc>
        <w:tc>
          <w:tcPr>
            <w:tcW w:w="3256" w:type="dxa"/>
            <w:shd w:val="clear" w:color="auto" w:fill="auto"/>
          </w:tcPr>
          <w:p w14:paraId="15B69595" w14:textId="0E488E51" w:rsidR="00315DBF" w:rsidRPr="00A93C9D" w:rsidRDefault="00315D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ECEE110" w14:textId="492E2B73" w:rsidR="00315DBF" w:rsidRPr="00A93C9D" w:rsidRDefault="009007E9"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21014978"/>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w:t>
            </w:r>
            <w:r w:rsidR="005844A1" w:rsidRPr="00A93C9D">
              <w:rPr>
                <w:rFonts w:cs="Calibri"/>
                <w:color w:val="auto"/>
                <w:sz w:val="22"/>
                <w:szCs w:val="22"/>
                <w:lang w:val="en-US"/>
              </w:rPr>
              <w:t xml:space="preserve">1. </w:t>
            </w:r>
            <w:r w:rsidR="00315DBF" w:rsidRPr="00A93C9D">
              <w:rPr>
                <w:rFonts w:cs="Calibri"/>
                <w:color w:val="auto"/>
                <w:sz w:val="22"/>
                <w:szCs w:val="22"/>
                <w:lang w:val="en-US"/>
              </w:rPr>
              <w:t xml:space="preserve">We confirm that all equipment offered will be delivered and installed new, unused and </w:t>
            </w:r>
            <w:proofErr w:type="spellStart"/>
            <w:r w:rsidR="00315DBF" w:rsidRPr="00A93C9D">
              <w:rPr>
                <w:rFonts w:cs="Calibri"/>
                <w:color w:val="auto"/>
                <w:sz w:val="22"/>
                <w:szCs w:val="22"/>
                <w:lang w:val="en-US"/>
              </w:rPr>
              <w:t>unrefurbished</w:t>
            </w:r>
            <w:proofErr w:type="spellEnd"/>
            <w:r w:rsidR="00315DBF" w:rsidRPr="00A93C9D">
              <w:rPr>
                <w:rFonts w:cs="Calibri"/>
                <w:color w:val="auto"/>
                <w:sz w:val="22"/>
                <w:szCs w:val="22"/>
                <w:lang w:val="en-US"/>
              </w:rPr>
              <w:t>. The equipment will be manufactured no earlier than 24 months prior to the date of actual delivery of the equipment to the installation site.</w:t>
            </w:r>
          </w:p>
          <w:p w14:paraId="189527C8" w14:textId="616DCDC0" w:rsidR="00315DBF" w:rsidRPr="00A93C9D" w:rsidRDefault="009007E9"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11286105"/>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2. We confirm that we will provide, at the time of delivery of the goods, documentation confirming the date of manufacture of the goods.</w:t>
            </w:r>
          </w:p>
        </w:tc>
      </w:tr>
      <w:tr w:rsidR="00226182" w:rsidRPr="00A93C9D" w14:paraId="652AEE09"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BBEE3BA" w14:textId="263928CE" w:rsidR="00226182" w:rsidRPr="00A93C9D" w:rsidRDefault="00226182" w:rsidP="00226182">
            <w:pPr>
              <w:spacing w:after="120" w:line="240" w:lineRule="auto"/>
              <w:jc w:val="center"/>
              <w:rPr>
                <w:rFonts w:cs="Calibri"/>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6</w:t>
            </w:r>
            <w:r w:rsidRPr="00A93C9D">
              <w:rPr>
                <w:rFonts w:cs="Calibri"/>
                <w:b w:val="0"/>
                <w:color w:val="auto"/>
                <w:sz w:val="22"/>
                <w:szCs w:val="22"/>
                <w:lang w:val="en-US"/>
              </w:rPr>
              <w:t>.</w:t>
            </w:r>
          </w:p>
        </w:tc>
        <w:tc>
          <w:tcPr>
            <w:tcW w:w="2325" w:type="dxa"/>
            <w:shd w:val="clear" w:color="auto" w:fill="auto"/>
          </w:tcPr>
          <w:p w14:paraId="353320E6" w14:textId="0B45B8F7" w:rsidR="00315DBF" w:rsidRPr="00A93C9D" w:rsidRDefault="00315DBF" w:rsidP="005844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Warranty</w:t>
            </w:r>
          </w:p>
        </w:tc>
        <w:tc>
          <w:tcPr>
            <w:tcW w:w="4251" w:type="dxa"/>
            <w:shd w:val="clear" w:color="auto" w:fill="auto"/>
          </w:tcPr>
          <w:p w14:paraId="4B743FD2" w14:textId="77777777"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Photovoltaic modules must be guaranteed for at least 20 years.</w:t>
            </w:r>
          </w:p>
          <w:p w14:paraId="45C12BB0" w14:textId="220285FD"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w:t>
            </w:r>
            <w:r w:rsidR="00D00078" w:rsidRPr="00A93C9D">
              <w:rPr>
                <w:rFonts w:ascii="Calibri" w:hAnsi="Calibri" w:cs="Calibri"/>
                <w:b w:val="0"/>
                <w:lang w:val="en-US"/>
              </w:rPr>
              <w:t>photovoltaic</w:t>
            </w:r>
            <w:r w:rsidRPr="00A93C9D">
              <w:rPr>
                <w:rFonts w:ascii="Calibri" w:hAnsi="Calibri" w:cs="Calibri"/>
                <w:b w:val="0"/>
                <w:lang w:val="en-US"/>
              </w:rPr>
              <w:t xml:space="preserve"> module mounting structures must be guaranteed for at least 10 years.</w:t>
            </w:r>
          </w:p>
          <w:p w14:paraId="1EB5D4F5" w14:textId="573F2AFA"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manufacturer's guarantee of the efficiency of the </w:t>
            </w:r>
            <w:r w:rsidR="00D00078" w:rsidRPr="00A93C9D">
              <w:rPr>
                <w:rFonts w:ascii="Calibri" w:hAnsi="Calibri" w:cs="Calibri"/>
                <w:b w:val="0"/>
                <w:bCs/>
                <w:lang w:val="en-US"/>
              </w:rPr>
              <w:t>photovoltaic</w:t>
            </w:r>
            <w:r w:rsidRPr="00A93C9D">
              <w:rPr>
                <w:rFonts w:ascii="Calibri" w:hAnsi="Calibri" w:cs="Calibri"/>
                <w:b w:val="0"/>
                <w:lang w:val="en-US"/>
              </w:rPr>
              <w:t xml:space="preserve"> modules after 25 years of operation shall not be less than 80,0 %.</w:t>
            </w:r>
          </w:p>
          <w:p w14:paraId="371F403A" w14:textId="40B78290"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Inverters (voltage converters) must be guaranteed for at least 5 years.</w:t>
            </w:r>
          </w:p>
          <w:p w14:paraId="331A7C2D" w14:textId="4950C49C" w:rsidR="00315DBF" w:rsidRPr="00A93C9D" w:rsidRDefault="00315DBF" w:rsidP="00B76E89">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battery system </w:t>
            </w:r>
            <w:r w:rsidR="00D00078" w:rsidRPr="00A93C9D">
              <w:rPr>
                <w:rFonts w:ascii="Calibri" w:hAnsi="Calibri" w:cs="Calibri"/>
                <w:b w:val="0"/>
                <w:lang w:val="en-US"/>
              </w:rPr>
              <w:t>must</w:t>
            </w:r>
            <w:r w:rsidRPr="00A93C9D">
              <w:rPr>
                <w:rFonts w:ascii="Calibri" w:hAnsi="Calibri" w:cs="Calibri"/>
                <w:b w:val="0"/>
                <w:lang w:val="en-US"/>
              </w:rPr>
              <w:t xml:space="preserve"> be guaranteed for at least 10 years or for at least 6 000 charge/discharge cycles with a residual capacity of at least 60% of the nominal capacity after the guarantee period.</w:t>
            </w:r>
            <w:r w:rsidR="00B76E89" w:rsidRPr="00A93C9D">
              <w:rPr>
                <w:rFonts w:ascii="Calibri" w:hAnsi="Calibri" w:cs="Calibri"/>
                <w:b w:val="0"/>
                <w:lang w:val="en-US"/>
              </w:rPr>
              <w:t xml:space="preserve"> (</w:t>
            </w:r>
            <w:r w:rsidRPr="00A93C9D">
              <w:rPr>
                <w:rFonts w:ascii="Calibri" w:hAnsi="Calibri" w:cs="Calibri"/>
                <w:b w:val="0"/>
                <w:lang w:val="en-US"/>
              </w:rPr>
              <w:t xml:space="preserve">The warranty must cover manufacturing defects, degradation above the specified level and </w:t>
            </w:r>
            <w:r w:rsidRPr="00A93C9D">
              <w:rPr>
                <w:rFonts w:ascii="Calibri" w:hAnsi="Calibri" w:cs="Calibri"/>
                <w:b w:val="0"/>
                <w:lang w:val="en-US"/>
              </w:rPr>
              <w:lastRenderedPageBreak/>
              <w:t>malfunctioning due to the manufacturer.</w:t>
            </w:r>
            <w:r w:rsidR="00B76E89" w:rsidRPr="00A93C9D">
              <w:rPr>
                <w:rFonts w:ascii="Calibri" w:hAnsi="Calibri" w:cs="Calibri"/>
                <w:b w:val="0"/>
                <w:lang w:val="en-US"/>
              </w:rPr>
              <w:t>)</w:t>
            </w:r>
          </w:p>
          <w:p w14:paraId="6336093B" w14:textId="4AAAF29F" w:rsidR="00FB6366"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monitoring system and its software </w:t>
            </w:r>
            <w:r w:rsidR="00D00078" w:rsidRPr="00A93C9D">
              <w:rPr>
                <w:rFonts w:ascii="Calibri" w:hAnsi="Calibri" w:cs="Calibri"/>
                <w:b w:val="0"/>
                <w:lang w:val="en-US"/>
              </w:rPr>
              <w:t>must</w:t>
            </w:r>
            <w:r w:rsidRPr="00A93C9D">
              <w:rPr>
                <w:rFonts w:ascii="Calibri" w:hAnsi="Calibri" w:cs="Calibri"/>
                <w:b w:val="0"/>
                <w:lang w:val="en-US"/>
              </w:rPr>
              <w:t xml:space="preserve"> operate smoothly for at least 10 years. The warranty must cover all functional components, including the LTE/5G (or equivalent) module, the data storage and the main functions of the system.</w:t>
            </w:r>
          </w:p>
          <w:p w14:paraId="01A1DBB7" w14:textId="537A89CF" w:rsidR="00B76E89"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At least 5-year warranty for the work carried out and 10-year warranty for hidden elements (structures, engineering systems, etc.). </w:t>
            </w:r>
          </w:p>
          <w:p w14:paraId="0581F897" w14:textId="1F05ADDB" w:rsidR="000F5B3A"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Other equipment and materials - at least 2 years warranty</w:t>
            </w:r>
          </w:p>
        </w:tc>
        <w:tc>
          <w:tcPr>
            <w:tcW w:w="3256" w:type="dxa"/>
            <w:shd w:val="clear" w:color="auto" w:fill="auto"/>
          </w:tcPr>
          <w:p w14:paraId="662A74F2" w14:textId="5CED0D21" w:rsidR="00315DBF" w:rsidRPr="00A93C9D" w:rsidRDefault="00315DBF"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9F9461D" w14:textId="77777777" w:rsidR="00D00078" w:rsidRPr="00A93C9D" w:rsidRDefault="00D00078" w:rsidP="00D0007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We offer the following warranty conditions for the solar power system:</w:t>
            </w:r>
          </w:p>
          <w:p w14:paraId="6D87BFF5" w14:textId="6054FDDC"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The photovoltaic modules are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65857089" w14:textId="0F9C09C8"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photovoltaic module mounting structures shall be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4B3B2ADC" w14:textId="1F5D532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manufacturer's guarantee of the efficiency of the PV modules after 25 years of operation shall be </w:t>
            </w:r>
            <w:r w:rsidRPr="00A93C9D">
              <w:rPr>
                <w:rFonts w:ascii="Calibri" w:hAnsi="Calibri" w:cs="Calibri"/>
                <w:b w:val="0"/>
                <w:highlight w:val="lightGray"/>
                <w:lang w:val="en-US"/>
              </w:rPr>
              <w:t>___</w:t>
            </w:r>
            <w:r w:rsidRPr="00A93C9D">
              <w:rPr>
                <w:rFonts w:ascii="Calibri" w:hAnsi="Calibri" w:cs="Calibri"/>
                <w:b w:val="0"/>
                <w:bCs/>
                <w:lang w:val="en-US"/>
              </w:rPr>
              <w:t xml:space="preserve"> %.</w:t>
            </w:r>
          </w:p>
          <w:p w14:paraId="37E813C3" w14:textId="2F48BC4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Inverters (voltage converters) shall be guaranteed for </w:t>
            </w:r>
            <w:r w:rsidRPr="00A93C9D">
              <w:rPr>
                <w:rFonts w:ascii="Calibri" w:hAnsi="Calibri" w:cs="Calibri"/>
                <w:b w:val="0"/>
                <w:highlight w:val="lightGray"/>
                <w:lang w:val="en-US"/>
              </w:rPr>
              <w:t>___</w:t>
            </w:r>
            <w:r w:rsidRPr="00A93C9D">
              <w:rPr>
                <w:rFonts w:ascii="Calibri" w:hAnsi="Calibri" w:cs="Calibri"/>
                <w:b w:val="0"/>
                <w:bCs/>
                <w:lang w:val="en-US"/>
              </w:rPr>
              <w:t xml:space="preserve"> years.</w:t>
            </w:r>
          </w:p>
          <w:p w14:paraId="5D4AF183" w14:textId="187C6CA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shall be warranted for </w:t>
            </w:r>
            <w:r w:rsidRPr="00A93C9D">
              <w:rPr>
                <w:rFonts w:ascii="Calibri" w:hAnsi="Calibri" w:cs="Calibri"/>
                <w:b w:val="0"/>
                <w:bCs/>
                <w:highlight w:val="lightGray"/>
                <w:lang w:val="en-US"/>
              </w:rPr>
              <w:t>_</w:t>
            </w:r>
            <w:r w:rsidRPr="00A93C9D">
              <w:rPr>
                <w:rFonts w:ascii="Calibri" w:hAnsi="Calibri" w:cs="Calibri"/>
                <w:b w:val="0"/>
                <w:highlight w:val="lightGray"/>
                <w:lang w:val="en-US"/>
              </w:rPr>
              <w:t>__</w:t>
            </w:r>
            <w:r w:rsidRPr="00A93C9D">
              <w:rPr>
                <w:rFonts w:ascii="Calibri" w:hAnsi="Calibri" w:cs="Calibri"/>
                <w:b w:val="0"/>
                <w:bCs/>
                <w:lang w:val="en-US"/>
              </w:rPr>
              <w:t xml:space="preserve"> years or a minimum of </w:t>
            </w:r>
            <w:r w:rsidRPr="00A93C9D">
              <w:rPr>
                <w:rFonts w:ascii="Calibri" w:hAnsi="Calibri" w:cs="Calibri"/>
                <w:b w:val="0"/>
                <w:bCs/>
                <w:highlight w:val="lightGray"/>
                <w:lang w:val="en-US"/>
              </w:rPr>
              <w:t>______</w:t>
            </w:r>
            <w:r w:rsidRPr="00A93C9D">
              <w:rPr>
                <w:rFonts w:ascii="Calibri" w:hAnsi="Calibri" w:cs="Calibri"/>
                <w:b w:val="0"/>
                <w:bCs/>
                <w:lang w:val="en-US"/>
              </w:rPr>
              <w:t xml:space="preserve"> charge/discharge cycles with a residual capacity of at least </w:t>
            </w:r>
            <w:r w:rsidR="00D75CB5" w:rsidRPr="00A93C9D">
              <w:rPr>
                <w:rFonts w:ascii="Calibri" w:hAnsi="Calibri" w:cs="Calibri"/>
                <w:b w:val="0"/>
                <w:bCs/>
                <w:highlight w:val="lightGray"/>
                <w:lang w:val="en-US"/>
              </w:rPr>
              <w:t>___</w:t>
            </w:r>
            <w:r w:rsidRPr="00A93C9D">
              <w:rPr>
                <w:rFonts w:ascii="Calibri" w:hAnsi="Calibri" w:cs="Calibri"/>
                <w:b w:val="0"/>
                <w:bCs/>
                <w:lang w:val="en-US"/>
              </w:rPr>
              <w:t xml:space="preserve"> % of the nominal capacity after the warranty period (Warranty covers factory defects, </w:t>
            </w:r>
            <w:r w:rsidRPr="00A93C9D">
              <w:rPr>
                <w:rFonts w:ascii="Calibri" w:hAnsi="Calibri" w:cs="Calibri"/>
                <w:b w:val="0"/>
                <w:bCs/>
                <w:lang w:val="en-US"/>
              </w:rPr>
              <w:lastRenderedPageBreak/>
              <w:t>degradation above the specified level, and malfunctioning due to the manufacturer.)</w:t>
            </w:r>
          </w:p>
          <w:p w14:paraId="1F2007FB" w14:textId="1DAEBB4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monitoring system and its software will operate smoothly for at least </w:t>
            </w:r>
            <w:r w:rsidR="00CC2EB7" w:rsidRPr="00A93C9D">
              <w:rPr>
                <w:rFonts w:ascii="Calibri" w:hAnsi="Calibri" w:cs="Calibri"/>
                <w:b w:val="0"/>
                <w:bCs/>
                <w:highlight w:val="lightGray"/>
                <w:lang w:val="en-US"/>
              </w:rPr>
              <w:t>___</w:t>
            </w:r>
            <w:r w:rsidR="00CC2EB7" w:rsidRPr="00A93C9D">
              <w:rPr>
                <w:rFonts w:ascii="Calibri" w:hAnsi="Calibri" w:cs="Calibri"/>
                <w:b w:val="0"/>
                <w:bCs/>
                <w:lang w:val="en-US"/>
              </w:rPr>
              <w:t xml:space="preserve"> </w:t>
            </w:r>
            <w:r w:rsidRPr="00A93C9D">
              <w:rPr>
                <w:rFonts w:ascii="Calibri" w:hAnsi="Calibri" w:cs="Calibri"/>
                <w:b w:val="0"/>
                <w:bCs/>
                <w:lang w:val="en-US"/>
              </w:rPr>
              <w:t xml:space="preserve">years. The warranty covers all functional components including LTE/5G (or equivalent) module, data storage and </w:t>
            </w:r>
            <w:r w:rsidR="00CC2EB7" w:rsidRPr="00A93C9D">
              <w:rPr>
                <w:rFonts w:ascii="Calibri" w:hAnsi="Calibri" w:cs="Calibri"/>
                <w:b w:val="0"/>
                <w:bCs/>
                <w:lang w:val="en-US"/>
              </w:rPr>
              <w:t>the main functions of the</w:t>
            </w:r>
            <w:r w:rsidRPr="00A93C9D">
              <w:rPr>
                <w:rFonts w:ascii="Calibri" w:hAnsi="Calibri" w:cs="Calibri"/>
                <w:b w:val="0"/>
                <w:bCs/>
                <w:lang w:val="en-US"/>
              </w:rPr>
              <w:t xml:space="preserve"> system.</w:t>
            </w:r>
          </w:p>
          <w:p w14:paraId="2ADEF669" w14:textId="49AF48B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work performed shall be covered by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and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for hidden elements (structures, engineering systems, etc.).</w:t>
            </w:r>
          </w:p>
          <w:p w14:paraId="05D55BAF" w14:textId="2CD9B462" w:rsidR="000F5B3A"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A93C9D">
              <w:rPr>
                <w:rFonts w:ascii="Calibri" w:hAnsi="Calibri" w:cs="Calibri"/>
                <w:b w:val="0"/>
                <w:bCs/>
                <w:lang w:val="en-US"/>
              </w:rPr>
              <w:t xml:space="preserve">Other equipment and materials -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w:t>
            </w:r>
          </w:p>
        </w:tc>
      </w:tr>
      <w:tr w:rsidR="008B0CFF" w:rsidRPr="00A93C9D" w14:paraId="25936DC9" w14:textId="6AE48074"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F1EBAC6" w14:textId="7F79FB4D" w:rsidR="008B0CFF" w:rsidRPr="00A93C9D" w:rsidRDefault="008B0CFF" w:rsidP="008B0CF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7</w:t>
            </w:r>
            <w:r w:rsidRPr="00A93C9D">
              <w:rPr>
                <w:rFonts w:cs="Calibri"/>
                <w:b w:val="0"/>
                <w:color w:val="auto"/>
                <w:sz w:val="22"/>
                <w:szCs w:val="22"/>
                <w:lang w:val="en-US"/>
              </w:rPr>
              <w:t>.</w:t>
            </w:r>
          </w:p>
        </w:tc>
        <w:tc>
          <w:tcPr>
            <w:tcW w:w="2325" w:type="dxa"/>
            <w:shd w:val="clear" w:color="auto" w:fill="auto"/>
          </w:tcPr>
          <w:p w14:paraId="28EFF587" w14:textId="337266C1"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Origin of goods: please note that the origin of goods requirement has been formulated in line with the requirement of the Government of the Republic of Lithuania and the Council of the Fund for the Development Cooperation and Humanitarian Aid for the project.</w:t>
            </w:r>
          </w:p>
        </w:tc>
        <w:tc>
          <w:tcPr>
            <w:tcW w:w="4251" w:type="dxa"/>
            <w:shd w:val="clear" w:color="auto" w:fill="auto"/>
          </w:tcPr>
          <w:p w14:paraId="52F72AE3" w14:textId="77777777"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main components of the equipment (photovoltaic modules, inverters, batteries and the solar power plant monitoring system) must originate from a country belonging to the European Union (EU) or the European Economic Area (EEA). The country of origin of the goods (the main equipment components referred to above) shall be the country in which the final goods were manufactured and/or assembled. </w:t>
            </w:r>
          </w:p>
          <w:p w14:paraId="23D6935F" w14:textId="6CAD6B44" w:rsidR="005738B9" w:rsidRPr="00A93C9D" w:rsidRDefault="00A1660E" w:rsidP="00E86BE6">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supplier will be required to submit with the tender documents proving the origin of the main components of the equipment (photovoltaic modules, inverters, batteries and the solar power plant monitoring system) (manufacturers' declarations, brochures, links to the manufacturers' </w:t>
            </w:r>
            <w:r w:rsidRPr="00A93C9D">
              <w:rPr>
                <w:rFonts w:ascii="Calibri" w:hAnsi="Calibri" w:cs="Calibri"/>
                <w:b w:val="0"/>
                <w:bCs/>
                <w:lang w:val="en-US"/>
              </w:rPr>
              <w:lastRenderedPageBreak/>
              <w:t>websites indicating the place of origin of the goods offered, etc.).</w:t>
            </w:r>
          </w:p>
          <w:p w14:paraId="18AB0D58" w14:textId="2C75F742" w:rsidR="00BF7F98" w:rsidRPr="00A93C9D" w:rsidRDefault="00B4418E" w:rsidP="00A1660E">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At the time of delivery of the goods, the supplier will be required to provide documentation from the responsible authority (Chamber of Industry and Crafts, Export and Trade Agency, Customs Service or any other body or authority) confirming the origin of the main components of the equipment (photovoltaic modules, inverters, batteries and the solar power plant monitoring system).</w:t>
            </w:r>
          </w:p>
        </w:tc>
        <w:tc>
          <w:tcPr>
            <w:tcW w:w="3256" w:type="dxa"/>
            <w:shd w:val="clear" w:color="auto" w:fill="auto"/>
          </w:tcPr>
          <w:p w14:paraId="605B99AC" w14:textId="40440D46"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p w14:paraId="35234549" w14:textId="44263DDC"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w:t>
            </w:r>
            <w:r w:rsidR="00925AE9" w:rsidRPr="00A93C9D">
              <w:rPr>
                <w:rFonts w:cs="Calibri"/>
                <w:color w:val="auto"/>
                <w:sz w:val="22"/>
                <w:szCs w:val="22"/>
                <w:lang w:val="en-US"/>
              </w:rPr>
              <w:t>must</w:t>
            </w:r>
            <w:r w:rsidRPr="00A93C9D">
              <w:rPr>
                <w:rFonts w:cs="Calibri"/>
                <w:color w:val="auto"/>
                <w:sz w:val="22"/>
                <w:szCs w:val="22"/>
                <w:lang w:val="en-US"/>
              </w:rPr>
              <w:t xml:space="preserve"> also provide the manufacturer's technical documentation in English or in Lithuanian (catalogues, brochures) and/or declarations by the manufacturer of the product (if the manufacturer's technical documentation does not fully reflect the conformity of the proposed product with the requirements of the technical specification) or other equivalent documents proving the conformity of the proposed </w:t>
            </w:r>
            <w:r w:rsidRPr="00A93C9D">
              <w:rPr>
                <w:rFonts w:cs="Calibri"/>
                <w:color w:val="auto"/>
                <w:sz w:val="22"/>
                <w:szCs w:val="22"/>
                <w:lang w:val="en-US"/>
              </w:rPr>
              <w:lastRenderedPageBreak/>
              <w:t>product with the technical requirements.</w:t>
            </w:r>
          </w:p>
          <w:p w14:paraId="2525C748" w14:textId="4C3A6E0E"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 these documents, the supplier must indicate graphically (i.e. visibly mark by </w:t>
            </w:r>
            <w:proofErr w:type="spellStart"/>
            <w:r w:rsidRPr="00A93C9D">
              <w:rPr>
                <w:rFonts w:cs="Calibri"/>
                <w:color w:val="auto"/>
                <w:sz w:val="22"/>
                <w:szCs w:val="22"/>
                <w:lang w:val="en-US"/>
              </w:rPr>
              <w:t>colour</w:t>
            </w:r>
            <w:proofErr w:type="spellEnd"/>
            <w:r w:rsidRPr="00A93C9D">
              <w:rPr>
                <w:rFonts w:cs="Calibri"/>
                <w:color w:val="auto"/>
                <w:sz w:val="22"/>
                <w:szCs w:val="22"/>
                <w:lang w:val="en-US"/>
              </w:rPr>
              <w:t xml:space="preserve"> and/or arrows and/or underlining) the specific parts of the documents submitted which describe the values of the required technical characteristics and indicate which point of the technical requirements they meet.</w:t>
            </w:r>
          </w:p>
          <w:p w14:paraId="5CF8314D" w14:textId="355ACCC1"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shall have the right to require the original catalogues and technical descriptions.</w:t>
            </w:r>
          </w:p>
        </w:tc>
        <w:tc>
          <w:tcPr>
            <w:tcW w:w="4545" w:type="dxa"/>
            <w:shd w:val="clear" w:color="auto" w:fill="FFFFFF" w:themeFill="background1"/>
          </w:tcPr>
          <w:p w14:paraId="57814753" w14:textId="2245222E" w:rsidR="00B4418E" w:rsidRPr="00A93C9D" w:rsidRDefault="009007E9"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7653073"/>
                <w14:checkbox>
                  <w14:checked w14:val="0"/>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52004F" w:rsidRPr="00A93C9D">
              <w:rPr>
                <w:rFonts w:cs="Calibri"/>
                <w:color w:val="auto"/>
                <w:sz w:val="22"/>
                <w:szCs w:val="22"/>
                <w:lang w:val="en-US"/>
              </w:rPr>
              <w:t xml:space="preserve"> </w:t>
            </w:r>
            <w:r w:rsidR="00B4418E" w:rsidRPr="00A93C9D">
              <w:rPr>
                <w:rFonts w:cs="Calibri"/>
                <w:color w:val="auto"/>
                <w:sz w:val="22"/>
                <w:szCs w:val="22"/>
                <w:lang w:val="en-US"/>
              </w:rPr>
              <w:t>1. We confirm that the origin of the main components of the proposed equipment meets the requirements, as evidenced by the information provided in the documents below:</w:t>
            </w:r>
          </w:p>
          <w:p w14:paraId="159A1572"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335652B"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indicate which document submitted and where in the document the conformity with the requirement is confirmed: </w:t>
            </w:r>
          </w:p>
          <w:p w14:paraId="427709A6" w14:textId="082362FC"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Photovoltaic modules - </w:t>
            </w:r>
            <w:r w:rsidRPr="00A93C9D">
              <w:rPr>
                <w:rFonts w:ascii="Calibri" w:hAnsi="Calibri" w:cs="Calibri"/>
                <w:b w:val="0"/>
                <w:highlight w:val="lightGray"/>
                <w:lang w:val="en-US"/>
              </w:rPr>
              <w:t>_______________</w:t>
            </w:r>
            <w:r w:rsidRPr="00A93C9D">
              <w:rPr>
                <w:rFonts w:ascii="Calibri" w:hAnsi="Calibri" w:cs="Calibri"/>
                <w:b w:val="0"/>
                <w:lang w:val="en-US"/>
              </w:rPr>
              <w:t>.</w:t>
            </w:r>
          </w:p>
          <w:p w14:paraId="6BB9F5C6" w14:textId="09E743DE"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Inverters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5816B047" w14:textId="78152165"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Batteries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79757DAA" w14:textId="12AD0718"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Monitoring system - </w:t>
            </w:r>
            <w:r w:rsidRPr="00A93C9D">
              <w:rPr>
                <w:rFonts w:ascii="Calibri" w:hAnsi="Calibri" w:cs="Calibri"/>
                <w:b w:val="0"/>
                <w:highlight w:val="lightGray"/>
                <w:lang w:val="en-US"/>
              </w:rPr>
              <w:t>_________________</w:t>
            </w:r>
            <w:r w:rsidRPr="00A93C9D">
              <w:rPr>
                <w:rFonts w:ascii="Calibri" w:hAnsi="Calibri" w:cs="Calibri"/>
                <w:b w:val="0"/>
                <w:lang w:val="en-US"/>
              </w:rPr>
              <w:t>.</w:t>
            </w:r>
          </w:p>
          <w:p w14:paraId="2B62D5D9"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B20E138" w14:textId="7920F1E8" w:rsidR="005738B9" w:rsidRPr="00A93C9D" w:rsidRDefault="009007E9" w:rsidP="00AA4D7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58321658"/>
                <w14:checkbox>
                  <w14:checked w14:val="1"/>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B4418E" w:rsidRPr="00A93C9D">
              <w:rPr>
                <w:rFonts w:cs="Calibri"/>
                <w:color w:val="auto"/>
                <w:sz w:val="22"/>
                <w:szCs w:val="22"/>
                <w:lang w:val="en-US"/>
              </w:rPr>
              <w:t xml:space="preserve"> 2. We confirm that, at the time of delivery of the Goods, we will provide documentation from the responsible authority (Chamber of Industry and Crafts, Export and Trade Agency, Customs Service or other body or authority) confirming </w:t>
            </w:r>
            <w:r w:rsidR="00B4418E" w:rsidRPr="00A93C9D">
              <w:rPr>
                <w:rFonts w:cs="Calibri"/>
                <w:color w:val="auto"/>
                <w:sz w:val="22"/>
                <w:szCs w:val="22"/>
                <w:lang w:val="en-US"/>
              </w:rPr>
              <w:lastRenderedPageBreak/>
              <w:t>the origin of the main components of the equipment (</w:t>
            </w:r>
            <w:r w:rsidR="00AA4D79" w:rsidRPr="00A93C9D">
              <w:rPr>
                <w:rFonts w:cs="Calibri"/>
                <w:color w:val="auto"/>
                <w:sz w:val="22"/>
                <w:szCs w:val="22"/>
                <w:lang w:val="en-US"/>
              </w:rPr>
              <w:t>photovoltaic</w:t>
            </w:r>
            <w:r w:rsidR="00B4418E" w:rsidRPr="00A93C9D">
              <w:rPr>
                <w:rFonts w:cs="Calibri"/>
                <w:color w:val="auto"/>
                <w:sz w:val="22"/>
                <w:szCs w:val="22"/>
                <w:lang w:val="en-US"/>
              </w:rPr>
              <w:t xml:space="preserve"> modules, inverters, batteries and the equipment monitoring system).</w:t>
            </w:r>
          </w:p>
        </w:tc>
      </w:tr>
      <w:tr w:rsidR="00BF53CF" w:rsidRPr="00A93C9D" w14:paraId="751C4FCD" w14:textId="176CFD95"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DB65AD" w14:textId="7E8C67C0" w:rsidR="00BF53CF" w:rsidRPr="00A93C9D" w:rsidRDefault="00BF53CF" w:rsidP="00BF53C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8</w:t>
            </w:r>
            <w:r w:rsidRPr="00A93C9D">
              <w:rPr>
                <w:rFonts w:cs="Calibri"/>
                <w:b w:val="0"/>
                <w:color w:val="auto"/>
                <w:sz w:val="22"/>
                <w:szCs w:val="22"/>
                <w:lang w:val="en-US"/>
              </w:rPr>
              <w:t>.</w:t>
            </w:r>
          </w:p>
        </w:tc>
        <w:tc>
          <w:tcPr>
            <w:tcW w:w="2325" w:type="dxa"/>
            <w:shd w:val="clear" w:color="auto" w:fill="auto"/>
          </w:tcPr>
          <w:p w14:paraId="33D84C01" w14:textId="05EE29B6" w:rsidR="00AA1D3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Cybersecurity requirements</w:t>
            </w:r>
          </w:p>
        </w:tc>
        <w:tc>
          <w:tcPr>
            <w:tcW w:w="4251" w:type="dxa"/>
            <w:shd w:val="clear" w:color="auto" w:fill="auto"/>
          </w:tcPr>
          <w:p w14:paraId="28E2B1E6"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1.</w:t>
            </w:r>
            <w:r w:rsidRPr="00A93C9D">
              <w:rPr>
                <w:rFonts w:ascii="Calibri" w:hAnsi="Calibri" w:cs="Calibri"/>
                <w:b w:val="0"/>
                <w:bCs/>
                <w:lang w:val="en-US"/>
              </w:rPr>
              <w:tab/>
              <w:t>The entire proposed solar power system, including inverters, battery management system, monitoring equipment and control modules (the "System"), must ensure secure data transmission and secure remote access.</w:t>
            </w:r>
          </w:p>
          <w:p w14:paraId="1BCF8871"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2.</w:t>
            </w:r>
            <w:r w:rsidRPr="00A93C9D">
              <w:rPr>
                <w:rFonts w:ascii="Calibri" w:hAnsi="Calibri" w:cs="Calibri"/>
                <w:b w:val="0"/>
                <w:bCs/>
                <w:lang w:val="en-US"/>
              </w:rPr>
              <w:tab/>
              <w:t>The system must be isolated from public networks or connected through secure network firewalls to reduce the risk of cyber-attacks.</w:t>
            </w:r>
          </w:p>
          <w:p w14:paraId="17E1702A" w14:textId="65AEC03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3.</w:t>
            </w:r>
            <w:r w:rsidRPr="00A93C9D">
              <w:rPr>
                <w:rFonts w:ascii="Calibri" w:hAnsi="Calibri" w:cs="Calibri"/>
                <w:b w:val="0"/>
                <w:bCs/>
                <w:lang w:val="en-US"/>
              </w:rPr>
              <w:tab/>
              <w:t xml:space="preserve">Authentication and access control: the system must ensure that access is only possible through secure authentication procedures (e.g. using unique user identifiers and strong passwords). Measures must be in place to restrict </w:t>
            </w:r>
            <w:r w:rsidRPr="00A93C9D">
              <w:rPr>
                <w:rFonts w:ascii="Calibri" w:hAnsi="Calibri" w:cs="Calibri"/>
                <w:b w:val="0"/>
                <w:bCs/>
                <w:lang w:val="en-US"/>
              </w:rPr>
              <w:lastRenderedPageBreak/>
              <w:t>unauthorized access to equipment and the network.</w:t>
            </w:r>
          </w:p>
          <w:p w14:paraId="057F30ED" w14:textId="1E761B2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4.</w:t>
            </w:r>
            <w:r w:rsidRPr="00A93C9D">
              <w:rPr>
                <w:rFonts w:ascii="Calibri" w:hAnsi="Calibri" w:cs="Calibri"/>
                <w:b w:val="0"/>
                <w:bCs/>
                <w:lang w:val="en-US"/>
              </w:rPr>
              <w:tab/>
              <w:t>Data security: all data communication between System components (e.g. inverter, batteries, monitoring equipment) and external networks shall be encrypted using secure protocols (e.g. TLS, HTTPS).</w:t>
            </w:r>
          </w:p>
          <w:p w14:paraId="2A686C39" w14:textId="3A88E62B"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5.</w:t>
            </w:r>
            <w:r w:rsidRPr="00A93C9D">
              <w:rPr>
                <w:rFonts w:ascii="Calibri" w:hAnsi="Calibri" w:cs="Calibri"/>
                <w:b w:val="0"/>
                <w:bCs/>
                <w:lang w:val="en-US"/>
              </w:rPr>
              <w:tab/>
              <w:t>Software updates and vulnerability management: the Supplier shall ensure that regular software updates, including security patches, are applied to the entire System. The Supplier shall ensure that the system is kept operational and up-to-date free of charge for at least 10 years from the date of installation.</w:t>
            </w:r>
          </w:p>
          <w:p w14:paraId="0BE89803" w14:textId="7960A410" w:rsidR="00B94909"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6.</w:t>
            </w:r>
            <w:r w:rsidRPr="00A93C9D">
              <w:rPr>
                <w:rFonts w:ascii="Calibri" w:hAnsi="Calibri" w:cs="Calibri"/>
                <w:b w:val="0"/>
                <w:bCs/>
                <w:lang w:val="en-US"/>
              </w:rPr>
              <w:tab/>
              <w:t xml:space="preserve">Incident monitoring and management: the system must be configured to detect and monitor unusual activity, such as </w:t>
            </w:r>
            <w:r w:rsidR="001E5C9E" w:rsidRPr="00A93C9D">
              <w:rPr>
                <w:rFonts w:ascii="Calibri" w:hAnsi="Calibri" w:cs="Calibri"/>
                <w:b w:val="0"/>
                <w:bCs/>
                <w:lang w:val="en-US"/>
              </w:rPr>
              <w:t>unauthorized</w:t>
            </w:r>
            <w:r w:rsidRPr="00A93C9D">
              <w:rPr>
                <w:rFonts w:ascii="Calibri" w:hAnsi="Calibri" w:cs="Calibri"/>
                <w:b w:val="0"/>
                <w:bCs/>
                <w:lang w:val="en-US"/>
              </w:rPr>
              <w:t xml:space="preserve"> connections or equipment malfunctions.</w:t>
            </w:r>
          </w:p>
        </w:tc>
        <w:tc>
          <w:tcPr>
            <w:tcW w:w="3256" w:type="dxa"/>
            <w:shd w:val="clear" w:color="auto" w:fill="auto"/>
          </w:tcPr>
          <w:p w14:paraId="5F51C45E" w14:textId="082039CD" w:rsidR="00BF53C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4B49079B" w14:textId="0A6F6993" w:rsidR="009A5F91" w:rsidRPr="00A93C9D" w:rsidRDefault="009007E9" w:rsidP="00AA1D3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9740692"/>
                <w14:checkbox>
                  <w14:checked w14:val="0"/>
                  <w14:checkedState w14:val="2612" w14:font="MS Gothic"/>
                  <w14:uncheckedState w14:val="2610" w14:font="MS Gothic"/>
                </w14:checkbox>
              </w:sdtPr>
              <w:sdtEndPr/>
              <w:sdtContent>
                <w:r w:rsidR="00AA1D3F" w:rsidRPr="00A93C9D">
                  <w:rPr>
                    <w:rFonts w:ascii="MS Gothic" w:eastAsia="MS Gothic" w:hAnsi="MS Gothic" w:cs="Calibri"/>
                    <w:color w:val="auto"/>
                    <w:sz w:val="22"/>
                    <w:szCs w:val="22"/>
                    <w:lang w:val="en-US"/>
                  </w:rPr>
                  <w:t>☐</w:t>
                </w:r>
              </w:sdtContent>
            </w:sdt>
            <w:r w:rsidR="0093352E" w:rsidRPr="00A93C9D">
              <w:rPr>
                <w:rFonts w:cs="Calibri"/>
                <w:color w:val="auto"/>
                <w:sz w:val="22"/>
                <w:szCs w:val="22"/>
                <w:lang w:val="en-US"/>
              </w:rPr>
              <w:t xml:space="preserve"> </w:t>
            </w:r>
            <w:r w:rsidR="00AA1D3F" w:rsidRPr="00A93C9D">
              <w:rPr>
                <w:rFonts w:cs="Calibri"/>
                <w:color w:val="auto"/>
                <w:sz w:val="22"/>
                <w:szCs w:val="22"/>
                <w:lang w:val="en-US"/>
              </w:rPr>
              <w:t>We confirm that we have read, fully understood and incorporated into our offer the technical requirements and conditions provided. The proposed equipment and solutions comply with the specified requirements.</w:t>
            </w:r>
          </w:p>
        </w:tc>
      </w:tr>
      <w:tr w:rsidR="0043389D" w:rsidRPr="00A93C9D" w14:paraId="706AC13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6CDA5C0" w14:textId="09A7752F" w:rsidR="0043389D" w:rsidRPr="00A93C9D" w:rsidRDefault="0043389D" w:rsidP="00BF53C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9</w:t>
            </w:r>
            <w:r w:rsidRPr="00A93C9D">
              <w:rPr>
                <w:rFonts w:cs="Calibri"/>
                <w:b w:val="0"/>
                <w:bCs w:val="0"/>
                <w:color w:val="auto"/>
                <w:sz w:val="22"/>
                <w:szCs w:val="22"/>
                <w:lang w:val="en-US"/>
              </w:rPr>
              <w:t>.</w:t>
            </w:r>
          </w:p>
        </w:tc>
        <w:tc>
          <w:tcPr>
            <w:tcW w:w="2325" w:type="dxa"/>
            <w:shd w:val="clear" w:color="auto" w:fill="auto"/>
          </w:tcPr>
          <w:p w14:paraId="5A5C8A25" w14:textId="283E6726" w:rsidR="0043389D" w:rsidRPr="00A93C9D" w:rsidRDefault="0063193F"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Description of the current situation</w:t>
            </w:r>
          </w:p>
        </w:tc>
        <w:tc>
          <w:tcPr>
            <w:tcW w:w="4251" w:type="dxa"/>
            <w:shd w:val="clear" w:color="auto" w:fill="auto"/>
          </w:tcPr>
          <w:p w14:paraId="2713F32D" w14:textId="1166FEA0"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w:t>
            </w:r>
            <w:r w:rsidR="00BB529F" w:rsidRPr="00A93C9D">
              <w:rPr>
                <w:rFonts w:ascii="Calibri" w:hAnsi="Calibri" w:cs="Calibri"/>
                <w:b w:val="0"/>
                <w:lang w:val="en-US"/>
              </w:rPr>
              <w:t xml:space="preserve">photovoltaic modules </w:t>
            </w:r>
            <w:r w:rsidRPr="00A93C9D">
              <w:rPr>
                <w:rFonts w:ascii="Calibri" w:hAnsi="Calibri" w:cs="Calibri"/>
                <w:b w:val="0"/>
                <w:lang w:val="en-US"/>
              </w:rPr>
              <w:t xml:space="preserve">shall be installed on the roof of a building which is </w:t>
            </w:r>
            <w:r w:rsidRPr="00C93D67">
              <w:rPr>
                <w:rFonts w:ascii="Calibri" w:hAnsi="Calibri" w:cs="Calibri"/>
                <w:b w:val="0"/>
                <w:lang w:val="en-US"/>
              </w:rPr>
              <w:t>flat</w:t>
            </w:r>
            <w:r w:rsidRPr="00A93C9D">
              <w:rPr>
                <w:rFonts w:ascii="Calibri" w:hAnsi="Calibri" w:cs="Calibri"/>
                <w:b w:val="0"/>
                <w:lang w:val="en-US"/>
              </w:rPr>
              <w:t xml:space="preserve">, roof covering </w:t>
            </w:r>
            <w:r w:rsidR="00C93D67" w:rsidRPr="00C93D67">
              <w:rPr>
                <w:rFonts w:ascii="Calibri" w:hAnsi="Calibri" w:cs="Calibri"/>
                <w:b w:val="0"/>
                <w:lang w:val="en-US"/>
              </w:rPr>
              <w:t>200 mm thick reinforced concrete monolith, topped with a bituminous roof covering</w:t>
            </w:r>
            <w:r w:rsidR="00C93D67">
              <w:rPr>
                <w:rFonts w:ascii="Calibri" w:hAnsi="Calibri" w:cs="Calibri"/>
                <w:b w:val="0"/>
                <w:lang w:val="en-US"/>
              </w:rPr>
              <w:t>,</w:t>
            </w:r>
            <w:r w:rsidR="00C93D67" w:rsidRPr="00C93D67">
              <w:rPr>
                <w:rFonts w:ascii="Calibri" w:hAnsi="Calibri" w:cs="Calibri"/>
                <w:b w:val="0"/>
                <w:lang w:val="en-US"/>
              </w:rPr>
              <w:t xml:space="preserve"> </w:t>
            </w:r>
            <w:r w:rsidRPr="00A93C9D">
              <w:rPr>
                <w:rFonts w:ascii="Calibri" w:hAnsi="Calibri" w:cs="Calibri"/>
                <w:b w:val="0"/>
                <w:lang w:val="en-US"/>
              </w:rPr>
              <w:t xml:space="preserve">roof pitch angle </w:t>
            </w:r>
            <w:r w:rsidR="00C93D67">
              <w:rPr>
                <w:rFonts w:ascii="Calibri" w:hAnsi="Calibri" w:cs="Calibri"/>
                <w:b w:val="0"/>
                <w:lang w:val="en-US"/>
              </w:rPr>
              <w:t>1-2</w:t>
            </w:r>
            <w:r w:rsidRPr="00A93C9D">
              <w:rPr>
                <w:rFonts w:ascii="Calibri" w:hAnsi="Calibri" w:cs="Calibri"/>
                <w:b w:val="0"/>
                <w:lang w:val="en-US"/>
              </w:rPr>
              <w:t xml:space="preserve"> degrees, roof orientation </w:t>
            </w:r>
            <w:r w:rsidR="00C93D67" w:rsidRPr="00C93D67">
              <w:rPr>
                <w:rFonts w:ascii="Calibri" w:hAnsi="Calibri" w:cs="Calibri"/>
                <w:b w:val="0"/>
                <w:lang w:val="en-US"/>
              </w:rPr>
              <w:t>south-east</w:t>
            </w:r>
            <w:r w:rsidRPr="00A93C9D">
              <w:rPr>
                <w:rFonts w:ascii="Calibri" w:hAnsi="Calibri" w:cs="Calibri"/>
                <w:b w:val="0"/>
                <w:lang w:val="en-US"/>
              </w:rPr>
              <w:t>.</w:t>
            </w:r>
          </w:p>
          <w:p w14:paraId="4364DF69" w14:textId="4A7434F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location of the other equipment (including batteries) belonging to the </w:t>
            </w:r>
            <w:r w:rsidRPr="00A93C9D">
              <w:rPr>
                <w:rFonts w:ascii="Calibri" w:hAnsi="Calibri" w:cs="Calibri"/>
                <w:b w:val="0"/>
                <w:lang w:val="en-US"/>
              </w:rPr>
              <w:lastRenderedPageBreak/>
              <w:t>power plant shall be selected during the design phase in agreement with the User's representative.</w:t>
            </w:r>
          </w:p>
          <w:p w14:paraId="6414DDDD" w14:textId="0F1D2841" w:rsidR="001A1C73" w:rsidRPr="00A93C9D" w:rsidRDefault="001A1C73" w:rsidP="001A1C73">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design of the electrical system and the equipment of the power plant to be designed </w:t>
            </w:r>
            <w:r w:rsidR="00D31B7F" w:rsidRPr="00A93C9D">
              <w:rPr>
                <w:rFonts w:ascii="Calibri" w:hAnsi="Calibri" w:cs="Calibri"/>
                <w:b w:val="0"/>
                <w:lang w:val="en-US"/>
              </w:rPr>
              <w:t>must</w:t>
            </w:r>
            <w:r w:rsidRPr="00A93C9D">
              <w:rPr>
                <w:rFonts w:ascii="Calibri" w:hAnsi="Calibri" w:cs="Calibri"/>
                <w:b w:val="0"/>
                <w:lang w:val="en-US"/>
              </w:rPr>
              <w:t xml:space="preserve"> be compatible with the maximum capacity of the building's electrical input - </w:t>
            </w:r>
            <w:r w:rsidR="00C93D67">
              <w:rPr>
                <w:rFonts w:ascii="Calibri" w:hAnsi="Calibri" w:cs="Calibri"/>
                <w:b w:val="0"/>
                <w:lang w:val="en-US"/>
              </w:rPr>
              <w:t>450</w:t>
            </w:r>
            <w:r w:rsidRPr="00A93C9D">
              <w:rPr>
                <w:rFonts w:ascii="Calibri" w:hAnsi="Calibri" w:cs="Calibri"/>
                <w:b w:val="0"/>
                <w:lang w:val="en-US"/>
              </w:rPr>
              <w:t xml:space="preserve"> kW. The actual consumption of the building is </w:t>
            </w:r>
            <w:r w:rsidR="00C93D67">
              <w:rPr>
                <w:rFonts w:ascii="Calibri" w:hAnsi="Calibri" w:cs="Calibri"/>
                <w:b w:val="0"/>
                <w:lang w:val="en-US"/>
              </w:rPr>
              <w:t>1200000</w:t>
            </w:r>
            <w:r w:rsidRPr="00A93C9D">
              <w:rPr>
                <w:rFonts w:ascii="Calibri" w:hAnsi="Calibri" w:cs="Calibri"/>
                <w:b w:val="0"/>
                <w:lang w:val="en-US"/>
              </w:rPr>
              <w:t xml:space="preserve"> kW per year. The maximum electrical power required by the building at any one time when all essential equipment is in operation is </w:t>
            </w:r>
            <w:r w:rsidR="00C93D67">
              <w:rPr>
                <w:rFonts w:ascii="Calibri" w:hAnsi="Calibri" w:cs="Calibri"/>
                <w:b w:val="0"/>
                <w:lang w:val="en-US"/>
              </w:rPr>
              <w:t>350</w:t>
            </w:r>
            <w:r w:rsidRPr="00A93C9D">
              <w:rPr>
                <w:rFonts w:ascii="Calibri" w:hAnsi="Calibri" w:cs="Calibri"/>
                <w:b w:val="0"/>
                <w:lang w:val="en-US"/>
              </w:rPr>
              <w:t xml:space="preserve"> kW. The design of the solar power plant, the battery system and their charging controllers shall ensure that the total instant load does not exceed this limit, </w:t>
            </w:r>
            <w:r w:rsidR="00873058" w:rsidRPr="00A93C9D">
              <w:rPr>
                <w:rFonts w:ascii="Calibri" w:hAnsi="Calibri" w:cs="Calibri"/>
                <w:b w:val="0"/>
                <w:lang w:val="en-US"/>
              </w:rPr>
              <w:t>considering</w:t>
            </w:r>
            <w:r w:rsidRPr="00A93C9D">
              <w:rPr>
                <w:rFonts w:ascii="Calibri" w:hAnsi="Calibri" w:cs="Calibri"/>
                <w:b w:val="0"/>
                <w:lang w:val="en-US"/>
              </w:rPr>
              <w:t xml:space="preserve"> the needs of the other building systems. The compatibility and smooth operation of the systems with the overall building infrastructure must be ensured.</w:t>
            </w:r>
          </w:p>
          <w:p w14:paraId="698B1E88" w14:textId="50307232" w:rsidR="009107BD" w:rsidRPr="00A93C9D" w:rsidRDefault="0063193F"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power system with batteries designed and installed by the supplier must be seamlessly connected (integrated) into the existing infrastructure of the building, and must ensure uninterrupted power supply both in the event of normal operation and in the event of a power outage, in autonomous mode (using the energy </w:t>
            </w:r>
            <w:r w:rsidRPr="00A93C9D">
              <w:rPr>
                <w:rFonts w:ascii="Calibri" w:hAnsi="Calibri" w:cs="Calibri"/>
                <w:b w:val="0"/>
                <w:lang w:val="en-US"/>
              </w:rPr>
              <w:lastRenderedPageBreak/>
              <w:t>generated by the solar power plant or the energy stored in the batteries)</w:t>
            </w:r>
          </w:p>
          <w:p w14:paraId="06B1F50F" w14:textId="3D8DDEC7" w:rsidR="0006307D" w:rsidRDefault="0006307D" w:rsidP="0006307D">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For information and for the proper preparation of the offer, the available building information shall be </w:t>
            </w:r>
            <w:r w:rsidR="00A42737" w:rsidRPr="00A93C9D">
              <w:rPr>
                <w:rFonts w:ascii="Calibri" w:hAnsi="Calibri" w:cs="Calibri"/>
                <w:b w:val="0"/>
                <w:lang w:val="en-US"/>
              </w:rPr>
              <w:t>g</w:t>
            </w:r>
            <w:r w:rsidR="00FB63C0" w:rsidRPr="00A93C9D">
              <w:rPr>
                <w:rFonts w:ascii="Calibri" w:hAnsi="Calibri" w:cs="Calibri"/>
                <w:b w:val="0"/>
                <w:lang w:val="en-US"/>
              </w:rPr>
              <w:t>iven</w:t>
            </w:r>
            <w:r w:rsidRPr="00A93C9D">
              <w:rPr>
                <w:rFonts w:ascii="Calibri" w:hAnsi="Calibri" w:cs="Calibri"/>
                <w:b w:val="0"/>
                <w:lang w:val="en-US"/>
              </w:rPr>
              <w:t xml:space="preserve"> to the Supplier for an accurate and preliminary assessment of the possible locations for the </w:t>
            </w:r>
            <w:r w:rsidR="008403EA" w:rsidRPr="00A93C9D">
              <w:rPr>
                <w:rFonts w:ascii="Calibri" w:hAnsi="Calibri" w:cs="Calibri"/>
                <w:b w:val="0"/>
                <w:lang w:val="en-US"/>
              </w:rPr>
              <w:t>co</w:t>
            </w:r>
            <w:r w:rsidR="00723ED5" w:rsidRPr="00A93C9D">
              <w:rPr>
                <w:rFonts w:ascii="Calibri" w:hAnsi="Calibri" w:cs="Calibri"/>
                <w:b w:val="0"/>
                <w:lang w:val="en-US"/>
              </w:rPr>
              <w:t>nnect</w:t>
            </w:r>
            <w:r w:rsidRPr="00A93C9D">
              <w:rPr>
                <w:rFonts w:ascii="Calibri" w:hAnsi="Calibri" w:cs="Calibri"/>
                <w:b w:val="0"/>
                <w:lang w:val="en-US"/>
              </w:rPr>
              <w:t>ion of the solar power plant as specified in the Technical Specification, as well as for the placement and connection of the equipment and batteries:</w:t>
            </w:r>
          </w:p>
          <w:p w14:paraId="709A71F5" w14:textId="77777777" w:rsidR="00A847B7" w:rsidRPr="00A93C9D" w:rsidRDefault="00A847B7" w:rsidP="00A847B7">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3593410"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ANNEXES:</w:t>
            </w:r>
          </w:p>
          <w:p w14:paraId="2163EDA7"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B2C8DA7" w14:textId="27633314" w:rsidR="00F1198B" w:rsidRPr="00A93C9D" w:rsidRDefault="00A847B7" w:rsidP="00A847B7">
            <w:pPr>
              <w:pStyle w:val="ListParagraph"/>
              <w:ind w:left="3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 xml:space="preserve">Attached files in an archived electronic file: </w:t>
            </w:r>
            <w:r w:rsidRPr="00A96493">
              <w:rPr>
                <w:rFonts w:ascii="Calibri" w:hAnsi="Calibri" w:cs="Calibri"/>
                <w:b w:val="0"/>
                <w:lang w:val="en-US"/>
              </w:rPr>
              <w:t>“</w:t>
            </w:r>
            <w:r w:rsidR="00A96493" w:rsidRPr="00A96493">
              <w:rPr>
                <w:rFonts w:ascii="Calibri" w:hAnsi="Calibri" w:cs="Calibri"/>
                <w:b w:val="0"/>
                <w:lang w:val="en-US"/>
              </w:rPr>
              <w:t xml:space="preserve">TS </w:t>
            </w:r>
            <w:proofErr w:type="spellStart"/>
            <w:r w:rsidR="00A96493" w:rsidRPr="00A96493">
              <w:rPr>
                <w:rFonts w:ascii="Calibri" w:hAnsi="Calibri" w:cs="Calibri"/>
                <w:b w:val="0"/>
                <w:lang w:val="en-US"/>
              </w:rPr>
              <w:t>priedai</w:t>
            </w:r>
            <w:proofErr w:type="spellEnd"/>
            <w:r w:rsidR="00A96493" w:rsidRPr="00A96493">
              <w:rPr>
                <w:rFonts w:ascii="Calibri" w:hAnsi="Calibri" w:cs="Calibri"/>
                <w:b w:val="0"/>
                <w:lang w:val="en-US"/>
              </w:rPr>
              <w:t xml:space="preserve"> (Kyiv </w:t>
            </w:r>
            <w:proofErr w:type="spellStart"/>
            <w:r w:rsidR="00A96493" w:rsidRPr="00A96493">
              <w:rPr>
                <w:rFonts w:ascii="Calibri" w:hAnsi="Calibri" w:cs="Calibri"/>
                <w:b w:val="0"/>
                <w:lang w:val="en-US"/>
              </w:rPr>
              <w:t>ligonine</w:t>
            </w:r>
            <w:proofErr w:type="spellEnd"/>
            <w:r w:rsidR="00A96493" w:rsidRPr="00A96493">
              <w:rPr>
                <w:rFonts w:ascii="Calibri" w:hAnsi="Calibri" w:cs="Calibri"/>
                <w:b w:val="0"/>
                <w:lang w:val="en-US"/>
              </w:rPr>
              <w:t xml:space="preserve"> 5)</w:t>
            </w:r>
            <w:r w:rsidRPr="00A96493">
              <w:rPr>
                <w:rFonts w:ascii="Calibri" w:hAnsi="Calibri" w:cs="Calibri"/>
                <w:b w:val="0"/>
                <w:lang w:val="en-US"/>
              </w:rPr>
              <w:t>.zip”</w:t>
            </w:r>
          </w:p>
        </w:tc>
        <w:tc>
          <w:tcPr>
            <w:tcW w:w="3256" w:type="dxa"/>
            <w:shd w:val="clear" w:color="auto" w:fill="auto"/>
          </w:tcPr>
          <w:p w14:paraId="6742FBD5" w14:textId="1CB10DAB" w:rsidR="0043389D" w:rsidRPr="00A93C9D" w:rsidRDefault="0063193F"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8CF68BB" w14:textId="1B61D4AC" w:rsidR="004C7AAB" w:rsidRPr="00A93C9D" w:rsidRDefault="009007E9"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47232657"/>
                <w14:checkbox>
                  <w14:checked w14:val="0"/>
                  <w14:checkedState w14:val="2612" w14:font="MS Gothic"/>
                  <w14:uncheckedState w14:val="2610" w14:font="MS Gothic"/>
                </w14:checkbox>
              </w:sdtPr>
              <w:sdtEndPr/>
              <w:sdtContent>
                <w:r w:rsidR="00873058" w:rsidRPr="00A93C9D">
                  <w:rPr>
                    <w:rFonts w:ascii="MS Gothic" w:eastAsia="MS Gothic" w:hAnsi="MS Gothic" w:cs="Calibri"/>
                    <w:color w:val="auto"/>
                    <w:sz w:val="22"/>
                    <w:szCs w:val="22"/>
                    <w:lang w:val="en-US"/>
                  </w:rPr>
                  <w:t>☐</w:t>
                </w:r>
              </w:sdtContent>
            </w:sdt>
            <w:r w:rsidR="004C7AAB" w:rsidRPr="00A93C9D">
              <w:rPr>
                <w:rFonts w:cs="Calibri"/>
                <w:color w:val="auto"/>
                <w:sz w:val="22"/>
                <w:szCs w:val="22"/>
                <w:lang w:val="en-US"/>
              </w:rPr>
              <w:t xml:space="preserve"> </w:t>
            </w:r>
            <w:r w:rsidR="001E5C9E" w:rsidRPr="00A93C9D">
              <w:rPr>
                <w:rFonts w:cs="Calibri"/>
                <w:color w:val="auto"/>
                <w:sz w:val="22"/>
                <w:szCs w:val="22"/>
                <w:lang w:val="en-US"/>
              </w:rPr>
              <w:t xml:space="preserve">We confirm that we have </w:t>
            </w:r>
            <w:r w:rsidR="00772B8B" w:rsidRPr="00A93C9D">
              <w:rPr>
                <w:rFonts w:cs="Calibri"/>
                <w:color w:val="auto"/>
                <w:sz w:val="22"/>
                <w:szCs w:val="22"/>
                <w:lang w:val="en-US"/>
              </w:rPr>
              <w:t>familiarized</w:t>
            </w:r>
            <w:r w:rsidR="001E5C9E" w:rsidRPr="00A93C9D">
              <w:rPr>
                <w:rFonts w:cs="Calibri"/>
                <w:color w:val="auto"/>
                <w:sz w:val="22"/>
                <w:szCs w:val="22"/>
                <w:lang w:val="en-US"/>
              </w:rPr>
              <w:t xml:space="preserve"> ourselves with the current situation of the building and that we have made a proper assessment of all the circumstances necessary for the design, delivery and installation of the solar power system.</w:t>
            </w:r>
          </w:p>
          <w:p w14:paraId="0FC4151D" w14:textId="549C9675" w:rsidR="002A0225" w:rsidRPr="00A93C9D"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3332A1" w:rsidRPr="00A93C9D" w14:paraId="3F7D9A4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1C15E7A" w14:textId="63E0D199" w:rsidR="003332A1" w:rsidRPr="00A93C9D" w:rsidRDefault="003332A1" w:rsidP="003332A1">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10</w:t>
            </w:r>
            <w:r w:rsidRPr="00A93C9D">
              <w:rPr>
                <w:rFonts w:cs="Calibri"/>
                <w:b w:val="0"/>
                <w:bCs w:val="0"/>
                <w:color w:val="auto"/>
                <w:sz w:val="22"/>
                <w:szCs w:val="22"/>
                <w:lang w:val="en-US"/>
              </w:rPr>
              <w:t>.</w:t>
            </w:r>
          </w:p>
        </w:tc>
        <w:tc>
          <w:tcPr>
            <w:tcW w:w="2325" w:type="dxa"/>
            <w:shd w:val="clear" w:color="auto" w:fill="auto"/>
          </w:tcPr>
          <w:p w14:paraId="12523894" w14:textId="4366D78D" w:rsidR="003332A1" w:rsidRPr="00A93C9D" w:rsidRDefault="008577C8"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Scope of Work</w:t>
            </w:r>
          </w:p>
        </w:tc>
        <w:tc>
          <w:tcPr>
            <w:tcW w:w="4251" w:type="dxa"/>
            <w:shd w:val="clear" w:color="auto" w:fill="auto"/>
          </w:tcPr>
          <w:p w14:paraId="3FE6F33A" w14:textId="44442A7C" w:rsidR="002F2E93" w:rsidRPr="00A93C9D" w:rsidRDefault="002F2E93" w:rsidP="002F2E93">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4F3E93" w:rsidRPr="00A93C9D">
              <w:rPr>
                <w:rFonts w:ascii="Calibri" w:hAnsi="Calibri" w:cs="Calibri"/>
                <w:b w:val="0"/>
                <w:lang w:val="en-US"/>
              </w:rPr>
              <w:t>must</w:t>
            </w:r>
            <w:r w:rsidRPr="00A93C9D">
              <w:rPr>
                <w:rFonts w:ascii="Calibri" w:hAnsi="Calibri" w:cs="Calibri"/>
                <w:b w:val="0"/>
                <w:lang w:val="en-US"/>
              </w:rPr>
              <w:t xml:space="preserve"> provide all materials, equipment, design and installation work</w:t>
            </w:r>
            <w:r w:rsidR="005037E6" w:rsidRPr="00A93C9D">
              <w:rPr>
                <w:rFonts w:ascii="Calibri" w:hAnsi="Calibri" w:cs="Calibri"/>
                <w:b w:val="0"/>
                <w:lang w:val="en-US"/>
              </w:rPr>
              <w:t>s</w:t>
            </w:r>
            <w:r w:rsidRPr="00A93C9D">
              <w:rPr>
                <w:rFonts w:ascii="Calibri" w:hAnsi="Calibri" w:cs="Calibri"/>
                <w:b w:val="0"/>
                <w:lang w:val="en-US"/>
              </w:rPr>
              <w:t xml:space="preserve"> and services necessary for the complete, operational installation of the system in accordance with the Technical Specification. This includes additional components or actions that may not be explicitly identified but are necessary for the functioning of the system. All works shall be carried out in a logical sequence and the components of the system shall be coordinated with each other.</w:t>
            </w:r>
          </w:p>
          <w:p w14:paraId="7DB88392" w14:textId="393FF99E" w:rsidR="003332A1" w:rsidRPr="00A93C9D" w:rsidRDefault="002F2E93" w:rsidP="00355EDA">
            <w:pPr>
              <w:pStyle w:val="ListParagraph"/>
              <w:numPr>
                <w:ilvl w:val="0"/>
                <w:numId w:val="18"/>
              </w:numPr>
              <w:ind w:left="321" w:hanging="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 xml:space="preserve">The Supplier </w:t>
            </w:r>
            <w:r w:rsidR="00EE0EFF" w:rsidRPr="00A93C9D">
              <w:rPr>
                <w:rFonts w:ascii="Calibri" w:hAnsi="Calibri" w:cs="Calibri"/>
                <w:b w:val="0"/>
                <w:lang w:val="en-US"/>
              </w:rPr>
              <w:t>must</w:t>
            </w:r>
            <w:r w:rsidRPr="00A93C9D">
              <w:rPr>
                <w:rFonts w:ascii="Calibri" w:hAnsi="Calibri" w:cs="Calibri"/>
                <w:b w:val="0"/>
                <w:lang w:val="en-US"/>
              </w:rPr>
              <w:t xml:space="preserve"> draw up the work plan and coordinate its execution. Ensure that the works are carried out in accordance with the design, the technological plan and the manufacturers' instructions. Protect work</w:t>
            </w:r>
            <w:r w:rsidR="00355EDA" w:rsidRPr="00A93C9D">
              <w:rPr>
                <w:rFonts w:ascii="Calibri" w:hAnsi="Calibri" w:cs="Calibri"/>
                <w:b w:val="0"/>
                <w:lang w:val="en-US"/>
              </w:rPr>
              <w:t>s</w:t>
            </w:r>
            <w:r w:rsidRPr="00A93C9D">
              <w:rPr>
                <w:rFonts w:ascii="Calibri" w:hAnsi="Calibri" w:cs="Calibri"/>
                <w:b w:val="0"/>
                <w:lang w:val="en-US"/>
              </w:rPr>
              <w:t xml:space="preserve"> in progress and completed works from damage, moisture, temperature, freezing, etc. </w:t>
            </w:r>
            <w:r w:rsidR="00EE0EFF" w:rsidRPr="00A93C9D">
              <w:rPr>
                <w:rFonts w:ascii="Calibri" w:hAnsi="Calibri" w:cs="Calibri"/>
                <w:b w:val="0"/>
                <w:lang w:val="en-US"/>
              </w:rPr>
              <w:t>Must</w:t>
            </w:r>
            <w:r w:rsidRPr="00A93C9D">
              <w:rPr>
                <w:rFonts w:ascii="Calibri" w:hAnsi="Calibri" w:cs="Calibri"/>
                <w:b w:val="0"/>
                <w:lang w:val="en-US"/>
              </w:rPr>
              <w:t xml:space="preserve"> protect surrounding buildings from damage, dust and dirt. Properly sorts and disposes of construction waste. Ensures the health and safety of workers. Coordinate the project with the beneficiary before the start of work. The products </w:t>
            </w:r>
            <w:r w:rsidR="00D07D89" w:rsidRPr="00A93C9D">
              <w:rPr>
                <w:rFonts w:ascii="Calibri" w:hAnsi="Calibri" w:cs="Calibri"/>
                <w:b w:val="0"/>
                <w:lang w:val="en-US"/>
              </w:rPr>
              <w:t>must</w:t>
            </w:r>
            <w:r w:rsidRPr="00A93C9D">
              <w:rPr>
                <w:rFonts w:ascii="Calibri" w:hAnsi="Calibri" w:cs="Calibri"/>
                <w:b w:val="0"/>
                <w:lang w:val="en-US"/>
              </w:rPr>
              <w:t xml:space="preserve"> be stored under the conditions specified by the manufacturer and on site in suitable, dry, ventilated, heated (if necessary) premises. Damaged or improperly stored goods </w:t>
            </w:r>
            <w:r w:rsidR="003C4972" w:rsidRPr="00A93C9D">
              <w:rPr>
                <w:rFonts w:ascii="Calibri" w:hAnsi="Calibri" w:cs="Calibri"/>
                <w:b w:val="0"/>
                <w:lang w:val="en-US"/>
              </w:rPr>
              <w:t>must</w:t>
            </w:r>
            <w:r w:rsidRPr="00A93C9D">
              <w:rPr>
                <w:rFonts w:ascii="Calibri" w:hAnsi="Calibri" w:cs="Calibri"/>
                <w:b w:val="0"/>
                <w:lang w:val="en-US"/>
              </w:rPr>
              <w:t xml:space="preserve"> be replaced at the Supplier's expense.</w:t>
            </w:r>
          </w:p>
          <w:p w14:paraId="77513977" w14:textId="320E9404" w:rsidR="00810C67" w:rsidRPr="00A93C9D" w:rsidRDefault="00FD114F" w:rsidP="00C165CD">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Design and Installation - The solar photovoltaic power plant and the battery energy storage system must be designed and installed in accordance with the applicable Ukrainian legislation and technical requirements. The design must be agreed with the Beneficiary (design solutions), all authorities whose requirements are applicable under the legislation. The works must include all works specified in the technical </w:t>
            </w:r>
            <w:r w:rsidRPr="00A93C9D">
              <w:rPr>
                <w:rFonts w:ascii="Calibri" w:hAnsi="Calibri" w:cs="Calibri"/>
                <w:b w:val="0"/>
                <w:lang w:val="en-US"/>
              </w:rPr>
              <w:lastRenderedPageBreak/>
              <w:t xml:space="preserve">specification and necessary for the operation of the facility, including commissioning and debugging. If applicable, the </w:t>
            </w:r>
            <w:r w:rsidR="00B70A8D" w:rsidRPr="00A93C9D">
              <w:rPr>
                <w:rFonts w:ascii="Calibri" w:hAnsi="Calibri" w:cs="Calibri"/>
                <w:b w:val="0"/>
                <w:lang w:val="en-US"/>
              </w:rPr>
              <w:t>organization</w:t>
            </w:r>
            <w:r w:rsidRPr="00A93C9D">
              <w:rPr>
                <w:rFonts w:ascii="Calibri" w:hAnsi="Calibri" w:cs="Calibri"/>
                <w:b w:val="0"/>
                <w:lang w:val="en-US"/>
              </w:rPr>
              <w:t xml:space="preserve"> and obtaining of building permits, design expertise and/or other approvals.</w:t>
            </w:r>
          </w:p>
        </w:tc>
        <w:tc>
          <w:tcPr>
            <w:tcW w:w="3256" w:type="dxa"/>
            <w:shd w:val="clear" w:color="auto" w:fill="auto"/>
          </w:tcPr>
          <w:p w14:paraId="021670D0" w14:textId="1D0BCC92" w:rsidR="003332A1" w:rsidRPr="00A93C9D" w:rsidRDefault="003C497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4DEADCC" w14:textId="6603AD89" w:rsidR="003332A1" w:rsidRPr="00A93C9D" w:rsidRDefault="009007E9"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51895598"/>
                <w14:checkbox>
                  <w14:checked w14:val="0"/>
                  <w14:checkedState w14:val="2612" w14:font="MS Gothic"/>
                  <w14:uncheckedState w14:val="2610" w14:font="MS Gothic"/>
                </w14:checkbox>
              </w:sdtPr>
              <w:sdtEndPr/>
              <w:sdtContent>
                <w:r w:rsidR="003332A1" w:rsidRPr="00A93C9D">
                  <w:rPr>
                    <w:rFonts w:ascii="MS Gothic" w:eastAsia="MS Gothic" w:hAnsi="MS Gothic" w:cs="Calibri"/>
                    <w:color w:val="auto"/>
                    <w:sz w:val="22"/>
                    <w:szCs w:val="22"/>
                    <w:lang w:val="en-US"/>
                  </w:rPr>
                  <w:t>☐</w:t>
                </w:r>
              </w:sdtContent>
            </w:sdt>
            <w:r w:rsidR="003332A1" w:rsidRPr="00A93C9D">
              <w:rPr>
                <w:rFonts w:cs="Calibri"/>
                <w:color w:val="auto"/>
                <w:sz w:val="22"/>
                <w:szCs w:val="22"/>
                <w:lang w:val="en-US"/>
              </w:rPr>
              <w:t xml:space="preserve"> </w:t>
            </w:r>
            <w:r w:rsidR="00B036DA" w:rsidRPr="00A93C9D">
              <w:rPr>
                <w:rFonts w:cs="Calibri"/>
                <w:color w:val="auto"/>
                <w:sz w:val="22"/>
                <w:szCs w:val="22"/>
                <w:lang w:val="en-US"/>
              </w:rPr>
              <w:t>We confirm that we have read, fully understood and included in our proposal the technical requirements and conditions provided. The proposed equipment, works, services, design and solutions are in conformity with the specified requirements.</w:t>
            </w:r>
          </w:p>
          <w:p w14:paraId="31F2824D" w14:textId="77777777" w:rsidR="003332A1" w:rsidRPr="00A93C9D"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8F1ECA" w:rsidRPr="00A93C9D" w14:paraId="044082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2D82B1F" w14:textId="1C157DCC" w:rsidR="008F1ECA" w:rsidRPr="00A93C9D" w:rsidRDefault="008F1ECA" w:rsidP="008F1EC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F5098A" w:rsidRPr="00A93C9D">
              <w:rPr>
                <w:rFonts w:cs="Calibri"/>
                <w:b w:val="0"/>
                <w:bCs w:val="0"/>
                <w:color w:val="auto"/>
                <w:sz w:val="22"/>
                <w:szCs w:val="22"/>
                <w:lang w:val="en-US"/>
              </w:rPr>
              <w:t>1</w:t>
            </w:r>
            <w:r w:rsidR="00D52B29">
              <w:rPr>
                <w:rFonts w:cs="Calibri"/>
                <w:b w:val="0"/>
                <w:bCs w:val="0"/>
                <w:color w:val="auto"/>
                <w:sz w:val="22"/>
                <w:szCs w:val="22"/>
                <w:lang w:val="en-US"/>
              </w:rPr>
              <w:t>1</w:t>
            </w:r>
            <w:r w:rsidR="003332A1" w:rsidRPr="00A93C9D">
              <w:rPr>
                <w:rFonts w:cs="Calibri"/>
                <w:b w:val="0"/>
                <w:bCs w:val="0"/>
                <w:color w:val="auto"/>
                <w:sz w:val="22"/>
                <w:szCs w:val="22"/>
                <w:lang w:val="en-US"/>
              </w:rPr>
              <w:t>.</w:t>
            </w:r>
          </w:p>
        </w:tc>
        <w:tc>
          <w:tcPr>
            <w:tcW w:w="2325" w:type="dxa"/>
            <w:shd w:val="clear" w:color="auto" w:fill="auto"/>
          </w:tcPr>
          <w:p w14:paraId="2231F881" w14:textId="50A60123"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Compliance with Legal Requirements</w:t>
            </w:r>
          </w:p>
          <w:p w14:paraId="09FAEE3A" w14:textId="49168CB7"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shd w:val="clear" w:color="auto" w:fill="auto"/>
          </w:tcPr>
          <w:p w14:paraId="7A91CFC1" w14:textId="1225DAD2" w:rsidR="008F1ECA" w:rsidRPr="00A93C9D" w:rsidRDefault="00BC4529"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comply with all applicable regulatory requirements at all stages of work (design, equipment delivery, execution of works). All materials must meet the standards applicable to their type and be certified in at least one EU or EEA country or have an equivalent document. Certificates must be provided to the Buyer upon request.</w:t>
            </w:r>
          </w:p>
        </w:tc>
        <w:tc>
          <w:tcPr>
            <w:tcW w:w="3256" w:type="dxa"/>
            <w:shd w:val="clear" w:color="auto" w:fill="auto"/>
          </w:tcPr>
          <w:p w14:paraId="62F636DD" w14:textId="77777777" w:rsidR="002C353E" w:rsidRPr="00A93C9D" w:rsidRDefault="002C353E" w:rsidP="002C353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46DC1127" w14:textId="77777777" w:rsidR="008F1ECA" w:rsidRPr="00A93C9D"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038AF0B2" w14:textId="297DF59C" w:rsidR="008F1ECA" w:rsidRPr="00A93C9D" w:rsidRDefault="009007E9" w:rsidP="007F7E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11293346"/>
                <w14:checkbox>
                  <w14:checked w14:val="0"/>
                  <w14:checkedState w14:val="2612" w14:font="MS Gothic"/>
                  <w14:uncheckedState w14:val="2610" w14:font="MS Gothic"/>
                </w14:checkbox>
              </w:sdtPr>
              <w:sdtEndPr/>
              <w:sdtContent>
                <w:r w:rsidR="008F1ECA" w:rsidRPr="00A93C9D">
                  <w:rPr>
                    <w:rFonts w:ascii="MS Gothic" w:eastAsia="MS Gothic" w:hAnsi="MS Gothic" w:cs="Calibri"/>
                    <w:color w:val="auto"/>
                    <w:sz w:val="22"/>
                    <w:szCs w:val="22"/>
                    <w:lang w:val="en-US"/>
                  </w:rPr>
                  <w:t>☐</w:t>
                </w:r>
              </w:sdtContent>
            </w:sdt>
            <w:r w:rsidR="008F1ECA" w:rsidRPr="00A93C9D">
              <w:rPr>
                <w:rFonts w:cs="Calibri"/>
                <w:color w:val="auto"/>
                <w:sz w:val="22"/>
                <w:szCs w:val="22"/>
                <w:lang w:val="en-US"/>
              </w:rPr>
              <w:t xml:space="preserve"> </w:t>
            </w:r>
            <w:r w:rsidR="007F7EAB" w:rsidRPr="00A93C9D">
              <w:rPr>
                <w:rFonts w:cs="Calibri"/>
                <w:color w:val="auto"/>
                <w:sz w:val="22"/>
                <w:szCs w:val="22"/>
                <w:lang w:val="en-US"/>
              </w:rPr>
              <w:t>We confirm that we have reviewed the provided technical requirements and conditions, fully understood them, and have incorporated them into our proposal. The proposed equipment, works, and solutions meet the specified requirements.</w:t>
            </w:r>
          </w:p>
        </w:tc>
      </w:tr>
      <w:tr w:rsidR="00F5098A" w:rsidRPr="00A93C9D" w14:paraId="6CA4829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DC9B07" w14:textId="13B75CDD"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1.1</w:t>
            </w:r>
            <w:r w:rsidR="00D52B29">
              <w:rPr>
                <w:rFonts w:cs="Calibri"/>
                <w:b w:val="0"/>
                <w:bCs w:val="0"/>
                <w:color w:val="auto"/>
                <w:sz w:val="22"/>
                <w:szCs w:val="22"/>
                <w:lang w:val="en-US"/>
              </w:rPr>
              <w:t>2</w:t>
            </w:r>
            <w:r w:rsidRPr="00A93C9D">
              <w:rPr>
                <w:rFonts w:cs="Calibri"/>
                <w:b w:val="0"/>
                <w:bCs w:val="0"/>
                <w:color w:val="auto"/>
                <w:sz w:val="22"/>
                <w:szCs w:val="22"/>
                <w:lang w:val="en-US"/>
              </w:rPr>
              <w:t>.</w:t>
            </w:r>
          </w:p>
        </w:tc>
        <w:tc>
          <w:tcPr>
            <w:tcW w:w="2325" w:type="dxa"/>
            <w:shd w:val="clear" w:color="auto" w:fill="auto"/>
          </w:tcPr>
          <w:p w14:paraId="4D344A36" w14:textId="0C0D5089" w:rsidR="009B6B06" w:rsidRPr="00A93C9D" w:rsidRDefault="009B6B06" w:rsidP="009B6B06">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Training</w:t>
            </w:r>
          </w:p>
        </w:tc>
        <w:tc>
          <w:tcPr>
            <w:tcW w:w="4251" w:type="dxa"/>
            <w:shd w:val="clear" w:color="auto" w:fill="auto"/>
          </w:tcPr>
          <w:p w14:paraId="6A0FDE65" w14:textId="37E88BFA" w:rsidR="009B6B06" w:rsidRPr="00A93C9D" w:rsidRDefault="009B6B06"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After completing all the work, the supplier must train at least one representative of the beneficiary on how to use and operate the system, and provide access credentials to the system.</w:t>
            </w:r>
          </w:p>
        </w:tc>
        <w:tc>
          <w:tcPr>
            <w:tcW w:w="3256" w:type="dxa"/>
            <w:shd w:val="clear" w:color="auto" w:fill="auto"/>
          </w:tcPr>
          <w:p w14:paraId="7DD3AE4A" w14:textId="006222F3" w:rsidR="009B6B06" w:rsidRPr="00A93C9D" w:rsidRDefault="009B6B06"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CD258C6" w14:textId="3AD2D909" w:rsidR="009B6B06" w:rsidRPr="00A93C9D" w:rsidRDefault="009007E9"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35140347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9B6B06" w:rsidRPr="00A93C9D">
              <w:rPr>
                <w:rFonts w:cs="Calibri"/>
                <w:color w:val="auto"/>
                <w:sz w:val="22"/>
                <w:szCs w:val="22"/>
                <w:lang w:val="en-US"/>
              </w:rPr>
              <w:t>We confirm that after completing all the work, we will train at least one representative of the beneficiary on how to use and operate the system, and will provide the necessary access credentials to the system.</w:t>
            </w:r>
          </w:p>
        </w:tc>
      </w:tr>
      <w:tr w:rsidR="00F5098A" w:rsidRPr="00A93C9D" w14:paraId="1483238F" w14:textId="0E170E50"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9644C25" w14:textId="0182448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2.</w:t>
            </w:r>
          </w:p>
        </w:tc>
        <w:tc>
          <w:tcPr>
            <w:tcW w:w="14377" w:type="dxa"/>
            <w:gridSpan w:val="4"/>
            <w:shd w:val="clear" w:color="auto" w:fill="D9D9D9" w:themeFill="background1" w:themeFillShade="D9"/>
          </w:tcPr>
          <w:p w14:paraId="258CD860" w14:textId="06BD164D" w:rsidR="00F5098A" w:rsidRPr="00A93C9D" w:rsidRDefault="00BF751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Solar Photovoltaic Power Plant</w:t>
            </w:r>
          </w:p>
        </w:tc>
      </w:tr>
      <w:tr w:rsidR="00F5098A" w:rsidRPr="00A93C9D" w14:paraId="7AD656DE"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B788E8D" w14:textId="0B82A071"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2.1.</w:t>
            </w:r>
          </w:p>
        </w:tc>
        <w:tc>
          <w:tcPr>
            <w:tcW w:w="2325" w:type="dxa"/>
            <w:shd w:val="clear" w:color="auto" w:fill="auto"/>
          </w:tcPr>
          <w:p w14:paraId="5B01AD4F" w14:textId="67314C23" w:rsidR="00336441" w:rsidRPr="00A93C9D" w:rsidRDefault="00336441" w:rsidP="00A327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Solar </w:t>
            </w:r>
            <w:r w:rsidR="00DF2FAC" w:rsidRPr="00A93C9D">
              <w:rPr>
                <w:rFonts w:cs="Calibri"/>
                <w:color w:val="auto"/>
                <w:sz w:val="22"/>
                <w:szCs w:val="22"/>
                <w:lang w:val="en-US"/>
              </w:rPr>
              <w:t>p</w:t>
            </w:r>
            <w:r w:rsidRPr="00A93C9D">
              <w:rPr>
                <w:rFonts w:cs="Calibri"/>
                <w:color w:val="auto"/>
                <w:sz w:val="22"/>
                <w:szCs w:val="22"/>
                <w:lang w:val="en-US"/>
              </w:rPr>
              <w:t xml:space="preserve">hotovoltaic </w:t>
            </w:r>
            <w:r w:rsidR="00DF2FAC" w:rsidRPr="00A93C9D">
              <w:rPr>
                <w:rFonts w:cs="Calibri"/>
                <w:color w:val="auto"/>
                <w:sz w:val="22"/>
                <w:szCs w:val="22"/>
                <w:lang w:val="en-US"/>
              </w:rPr>
              <w:t>p</w:t>
            </w:r>
            <w:r w:rsidRPr="00A93C9D">
              <w:rPr>
                <w:rFonts w:cs="Calibri"/>
                <w:color w:val="auto"/>
                <w:sz w:val="22"/>
                <w:szCs w:val="22"/>
                <w:lang w:val="en-US"/>
              </w:rPr>
              <w:t xml:space="preserve">ower </w:t>
            </w:r>
            <w:r w:rsidR="00DF2FAC" w:rsidRPr="00A93C9D">
              <w:rPr>
                <w:rFonts w:cs="Calibri"/>
                <w:color w:val="auto"/>
                <w:sz w:val="22"/>
                <w:szCs w:val="22"/>
                <w:lang w:val="en-US"/>
              </w:rPr>
              <w:t>p</w:t>
            </w:r>
            <w:r w:rsidRPr="00A93C9D">
              <w:rPr>
                <w:rFonts w:cs="Calibri"/>
                <w:color w:val="auto"/>
                <w:sz w:val="22"/>
                <w:szCs w:val="22"/>
                <w:lang w:val="en-US"/>
              </w:rPr>
              <w:t>lant</w:t>
            </w:r>
            <w:r w:rsidR="00DF2FAC" w:rsidRPr="00A93C9D">
              <w:rPr>
                <w:rFonts w:cs="Calibri"/>
                <w:color w:val="auto"/>
                <w:sz w:val="22"/>
                <w:szCs w:val="22"/>
                <w:lang w:val="en-US"/>
              </w:rPr>
              <w:t xml:space="preserve"> output</w:t>
            </w:r>
            <w:r w:rsidRPr="00A93C9D">
              <w:rPr>
                <w:rFonts w:cs="Calibri"/>
                <w:color w:val="auto"/>
                <w:sz w:val="22"/>
                <w:szCs w:val="22"/>
                <w:lang w:val="en-US"/>
              </w:rPr>
              <w:t>:</w:t>
            </w:r>
          </w:p>
        </w:tc>
        <w:tc>
          <w:tcPr>
            <w:tcW w:w="4251" w:type="dxa"/>
            <w:shd w:val="clear" w:color="auto" w:fill="auto"/>
          </w:tcPr>
          <w:p w14:paraId="6A6293BA" w14:textId="521B21B6" w:rsidR="00F5098A" w:rsidRPr="00A93C9D" w:rsidRDefault="00A96493"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135</w:t>
            </w:r>
            <w:r w:rsidR="00F5098A" w:rsidRPr="00A93C9D">
              <w:rPr>
                <w:rFonts w:cs="Calibri"/>
                <w:iCs/>
                <w:color w:val="auto"/>
                <w:sz w:val="22"/>
                <w:szCs w:val="22"/>
                <w:lang w:val="en-US"/>
              </w:rPr>
              <w:t xml:space="preserve"> kW (± 0,5 kW)</w:t>
            </w:r>
          </w:p>
        </w:tc>
        <w:tc>
          <w:tcPr>
            <w:tcW w:w="3256" w:type="dxa"/>
            <w:shd w:val="clear" w:color="auto" w:fill="auto"/>
          </w:tcPr>
          <w:p w14:paraId="568ECDBC" w14:textId="7E7CA0AF" w:rsidR="00F5098A" w:rsidRPr="00A93C9D" w:rsidRDefault="003A1A9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200F4DB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must also provide the manufacturer's technical documentation in Lithuanian or English (catalogs, brochures) and/or the manufacturer's declarations of conformity (if the manufacturer's technical </w:t>
            </w:r>
            <w:r w:rsidRPr="00A93C9D">
              <w:rPr>
                <w:rFonts w:cs="Calibri"/>
                <w:color w:val="auto"/>
                <w:sz w:val="22"/>
                <w:szCs w:val="22"/>
                <w:lang w:val="en-US"/>
              </w:rPr>
              <w:lastRenderedPageBreak/>
              <w:t>documentation does not fully reflect the compliance of the proposed product with the technical specification requirements) or other equivalent documents proving the compliance of the proposed product with the technical requirements.</w:t>
            </w:r>
          </w:p>
          <w:p w14:paraId="0624C3C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graphically highlight (i.e., visibly mark – using color, arrows, and/or underlining) specific sections of the submitted documents where the required technical characteristics are described and indicate which technical requirement point they comply with.</w:t>
            </w:r>
          </w:p>
          <w:p w14:paraId="62CA3337" w14:textId="4B76F3B8" w:rsidR="00F5098A"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has the right to request the originals of the catalogs and technical descriptions.</w:t>
            </w:r>
          </w:p>
        </w:tc>
        <w:tc>
          <w:tcPr>
            <w:tcW w:w="4545" w:type="dxa"/>
            <w:shd w:val="clear" w:color="auto" w:fill="FFFFFF" w:themeFill="background1"/>
          </w:tcPr>
          <w:p w14:paraId="756102EB" w14:textId="27452E86"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proposed Solar photovoltaic Power plant output is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0F656586" w14:textId="77777777"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5B9E417" w14:textId="67FCDD52"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document is provided and the specific location within it where the compliance with the requirement is confirmed: </w:t>
            </w:r>
            <w:r w:rsidRPr="00A93C9D">
              <w:rPr>
                <w:rFonts w:cs="Calibri"/>
                <w:color w:val="auto"/>
                <w:sz w:val="22"/>
                <w:szCs w:val="22"/>
                <w:highlight w:val="lightGray"/>
                <w:lang w:val="en-US"/>
              </w:rPr>
              <w:t>____________________</w:t>
            </w:r>
            <w:r w:rsidR="003A1A9E" w:rsidRPr="00A93C9D">
              <w:rPr>
                <w:rFonts w:cs="Calibri"/>
                <w:color w:val="auto"/>
                <w:sz w:val="22"/>
                <w:szCs w:val="22"/>
                <w:highlight w:val="lightGray"/>
                <w:lang w:val="en-US"/>
              </w:rPr>
              <w:t>_________________</w:t>
            </w:r>
            <w:r w:rsidRPr="00A93C9D">
              <w:rPr>
                <w:rFonts w:cs="Calibri"/>
                <w:color w:val="auto"/>
                <w:sz w:val="22"/>
                <w:szCs w:val="22"/>
                <w:highlight w:val="lightGray"/>
                <w:lang w:val="en-US"/>
              </w:rPr>
              <w:t>_</w:t>
            </w:r>
            <w:r w:rsidRPr="00A93C9D">
              <w:rPr>
                <w:rFonts w:cs="Calibri"/>
                <w:color w:val="auto"/>
                <w:sz w:val="22"/>
                <w:szCs w:val="22"/>
                <w:lang w:val="en-US"/>
              </w:rPr>
              <w:t>.</w:t>
            </w:r>
          </w:p>
          <w:p w14:paraId="2D060CAD"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21BAD5C"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F5098A" w:rsidRPr="00A93C9D" w14:paraId="510B059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93DF454" w14:textId="4112223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2.2.</w:t>
            </w:r>
          </w:p>
        </w:tc>
        <w:tc>
          <w:tcPr>
            <w:tcW w:w="2325" w:type="dxa"/>
            <w:shd w:val="clear" w:color="auto" w:fill="auto"/>
          </w:tcPr>
          <w:p w14:paraId="28D2E8AC" w14:textId="69A4CF3B" w:rsidR="007B3D47" w:rsidRPr="00A93C9D" w:rsidRDefault="007B3D47" w:rsidP="00F42C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Manufacturer and Photovoltaic Modules</w:t>
            </w:r>
          </w:p>
        </w:tc>
        <w:tc>
          <w:tcPr>
            <w:tcW w:w="4251" w:type="dxa"/>
            <w:shd w:val="clear" w:color="auto" w:fill="auto"/>
          </w:tcPr>
          <w:p w14:paraId="0E209112" w14:textId="42B3A9C3" w:rsidR="00F5098A"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photovoltaic modules must have properties that are at least as good as monocrystalline modules or equivalent. All photovoltaic modules must be of the same type, of the same power, and from the same manufacturer.</w:t>
            </w:r>
          </w:p>
        </w:tc>
        <w:tc>
          <w:tcPr>
            <w:tcW w:w="3256" w:type="dxa"/>
            <w:shd w:val="clear" w:color="auto" w:fill="auto"/>
          </w:tcPr>
          <w:p w14:paraId="126A132B" w14:textId="786F3E4F" w:rsidR="00F42C0B"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BF01B0B" w14:textId="77777777" w:rsidR="00036567"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Type, name, manufacturer of the photovoltaic modules: </w:t>
            </w:r>
            <w:r w:rsidRPr="00A93C9D">
              <w:rPr>
                <w:rFonts w:cs="Calibri"/>
                <w:color w:val="auto"/>
                <w:sz w:val="22"/>
                <w:szCs w:val="22"/>
                <w:highlight w:val="lightGray"/>
                <w:lang w:val="en-US"/>
              </w:rPr>
              <w:t>___________________________</w:t>
            </w:r>
            <w:r w:rsidRPr="00A93C9D">
              <w:rPr>
                <w:rFonts w:cs="Calibri"/>
                <w:color w:val="auto"/>
                <w:sz w:val="22"/>
                <w:szCs w:val="22"/>
                <w:lang w:val="en-US"/>
              </w:rPr>
              <w:t xml:space="preserve">, </w:t>
            </w:r>
          </w:p>
          <w:p w14:paraId="64D307D3" w14:textId="77777777" w:rsidR="009012A2" w:rsidRPr="00A93C9D" w:rsidRDefault="009012A2"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31828C4" w14:textId="77777777" w:rsidR="009012A2"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Power of one photovoltaic module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73FF5B15"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6561FB4" w14:textId="604C4814" w:rsidR="00F42C0B" w:rsidRPr="00A93C9D" w:rsidRDefault="00F42C0B" w:rsidP="000B31F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000B31F1" w:rsidRPr="00A93C9D">
              <w:rPr>
                <w:rFonts w:cs="Calibri"/>
                <w:color w:val="auto"/>
                <w:sz w:val="22"/>
                <w:szCs w:val="22"/>
                <w:highlight w:val="lightGray"/>
                <w:lang w:val="en-US"/>
              </w:rPr>
              <w:t>______________________________________</w:t>
            </w:r>
            <w:r w:rsidR="000B31F1" w:rsidRPr="00A93C9D">
              <w:rPr>
                <w:rFonts w:cs="Calibri"/>
                <w:color w:val="auto"/>
                <w:sz w:val="22"/>
                <w:szCs w:val="22"/>
                <w:lang w:val="en-US"/>
              </w:rPr>
              <w:t>.</w:t>
            </w:r>
          </w:p>
        </w:tc>
      </w:tr>
      <w:tr w:rsidR="00F5098A" w:rsidRPr="00A93C9D" w14:paraId="65D01670" w14:textId="27558F0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06C4300" w14:textId="648E82FF"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2.3.</w:t>
            </w:r>
          </w:p>
        </w:tc>
        <w:tc>
          <w:tcPr>
            <w:tcW w:w="2325" w:type="dxa"/>
            <w:shd w:val="clear" w:color="auto" w:fill="auto"/>
          </w:tcPr>
          <w:p w14:paraId="04535855" w14:textId="1882F480" w:rsidR="00A50CB2" w:rsidRPr="00A93C9D" w:rsidRDefault="00A50CB2" w:rsidP="00C642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Efficiency of Photovoltaic Modules </w:t>
            </w:r>
            <w:r w:rsidRPr="00A93C9D">
              <w:rPr>
                <w:rFonts w:cs="Calibri"/>
                <w:color w:val="auto"/>
                <w:sz w:val="22"/>
                <w:szCs w:val="22"/>
                <w:lang w:val="en-US"/>
              </w:rPr>
              <w:lastRenderedPageBreak/>
              <w:t>according to STC (Standard Test Conditions), %:</w:t>
            </w:r>
          </w:p>
        </w:tc>
        <w:tc>
          <w:tcPr>
            <w:tcW w:w="4251" w:type="dxa"/>
            <w:shd w:val="clear" w:color="auto" w:fill="auto"/>
          </w:tcPr>
          <w:p w14:paraId="0C7055C7" w14:textId="336C9E75" w:rsidR="00F5098A" w:rsidRPr="00A93C9D" w:rsidRDefault="00A50CB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At least 20%</w:t>
            </w:r>
          </w:p>
        </w:tc>
        <w:tc>
          <w:tcPr>
            <w:tcW w:w="3256" w:type="dxa"/>
            <w:shd w:val="clear" w:color="auto" w:fill="auto"/>
          </w:tcPr>
          <w:p w14:paraId="4C975CCE" w14:textId="6C5DB266"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7B9F0D8" w14:textId="633E102F" w:rsidR="00F5098A" w:rsidRPr="00A93C9D" w:rsidRDefault="007C5E8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w:t>
            </w:r>
            <w:r w:rsidR="00F5098A" w:rsidRPr="00A93C9D">
              <w:rPr>
                <w:rFonts w:cs="Calibri"/>
                <w:color w:val="auto"/>
                <w:sz w:val="22"/>
                <w:szCs w:val="22"/>
                <w:lang w:val="en-US"/>
              </w:rPr>
              <w:t xml:space="preserve"> %</w:t>
            </w:r>
          </w:p>
          <w:p w14:paraId="2893BC73"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85CC335" w14:textId="78C891E3"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Pr="00A93C9D">
              <w:rPr>
                <w:rFonts w:cs="Calibri"/>
                <w:color w:val="auto"/>
                <w:sz w:val="22"/>
                <w:szCs w:val="22"/>
                <w:highlight w:val="lightGray"/>
                <w:lang w:val="en-US"/>
              </w:rPr>
              <w:t>______________________________________</w:t>
            </w:r>
            <w:r w:rsidRPr="00A93C9D">
              <w:rPr>
                <w:rFonts w:cs="Calibri"/>
                <w:color w:val="auto"/>
                <w:sz w:val="22"/>
                <w:szCs w:val="22"/>
                <w:lang w:val="en-US"/>
              </w:rPr>
              <w:t>.</w:t>
            </w:r>
          </w:p>
        </w:tc>
      </w:tr>
      <w:tr w:rsidR="00F5098A" w:rsidRPr="00A93C9D" w14:paraId="6D64D47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75A55D4" w14:textId="79477D52"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2.4.</w:t>
            </w:r>
          </w:p>
        </w:tc>
        <w:tc>
          <w:tcPr>
            <w:tcW w:w="2325" w:type="dxa"/>
            <w:shd w:val="clear" w:color="auto" w:fill="auto"/>
          </w:tcPr>
          <w:p w14:paraId="1F9B6A21" w14:textId="20868312" w:rsidR="00C15568" w:rsidRPr="00A93C9D" w:rsidRDefault="00277503"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layout, mounting location, mounting method and design</w:t>
            </w:r>
          </w:p>
        </w:tc>
        <w:tc>
          <w:tcPr>
            <w:tcW w:w="4251" w:type="dxa"/>
            <w:shd w:val="clear" w:color="auto" w:fill="auto"/>
          </w:tcPr>
          <w:p w14:paraId="2FF53236" w14:textId="64808FF3" w:rsidR="00DB5123" w:rsidRPr="00A93C9D" w:rsidRDefault="00DB5123" w:rsidP="003D724D">
            <w:pPr>
              <w:pStyle w:val="ListParagraph"/>
              <w:numPr>
                <w:ilvl w:val="0"/>
                <w:numId w:val="2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When submitting a tender, supplier must:</w:t>
            </w:r>
          </w:p>
          <w:p w14:paraId="219279BB" w14:textId="60B9509B" w:rsidR="00F5098A"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Aim to optimally locate all photovoltaic modules on the roof of the building and submit a schematic design with the layout and orientation of the modules with the proposal.</w:t>
            </w:r>
          </w:p>
          <w:p w14:paraId="5230AF58" w14:textId="77777777" w:rsidR="00185D01"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Assess whether the total number of proposed modules can be accommodated on the roof of the building. If all the solar modules proposed by the supplier cannot fit on the roof, the supplier must evaluate the installation of part of the modules on the ground near the building.</w:t>
            </w:r>
          </w:p>
          <w:p w14:paraId="3894DE31" w14:textId="6F01C465" w:rsidR="00F5098A" w:rsidRPr="00A93C9D" w:rsidRDefault="002E202F"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 the event that it becomes clear that the roof area is insufficient for the required full solar power plant area according to the purchased capacity, the supplier may propose an alternative solution by mounting some of the solar panel modules on the ground, clearly indicating this in the plan with the possible or required ground-mounted power plant area and a preliminary possible location, which would be considered in consultation with the beneficiary.</w:t>
            </w:r>
          </w:p>
          <w:p w14:paraId="247FA8B6" w14:textId="7EC88F21" w:rsidR="00F5098A" w:rsidRPr="00A93C9D" w:rsidRDefault="000C5224"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The mounting structures used shall be made of robust, durable materials that are</w:t>
            </w:r>
            <w:r w:rsidR="00F444AA" w:rsidRPr="00A93C9D">
              <w:rPr>
                <w:rFonts w:ascii="Calibri" w:hAnsi="Calibri"/>
                <w:b w:val="0"/>
                <w:color w:val="404040" w:themeColor="text1" w:themeTint="BF"/>
                <w:sz w:val="18"/>
                <w:szCs w:val="20"/>
                <w:lang w:val="en-US" w:eastAsia="ja-JP"/>
              </w:rPr>
              <w:t xml:space="preserve"> </w:t>
            </w:r>
            <w:r w:rsidR="00F444AA" w:rsidRPr="00A93C9D">
              <w:rPr>
                <w:rFonts w:ascii="Calibri" w:hAnsi="Calibri" w:cs="Calibri"/>
                <w:b w:val="0"/>
                <w:bCs/>
                <w:lang w:val="en-US"/>
              </w:rPr>
              <w:t>resistant to aging and corrosion</w:t>
            </w:r>
            <w:r w:rsidR="00816651" w:rsidRPr="00A93C9D">
              <w:rPr>
                <w:rFonts w:ascii="Calibri" w:hAnsi="Calibri" w:cs="Calibri"/>
                <w:b w:val="0"/>
                <w:bCs/>
                <w:lang w:val="en-US"/>
              </w:rPr>
              <w:t xml:space="preserve"> due to exposure to sunlight and atmospheric precipitation in outdoor conditions throughout the entire service life</w:t>
            </w:r>
            <w:r w:rsidRPr="00A93C9D">
              <w:rPr>
                <w:rFonts w:ascii="Calibri" w:hAnsi="Calibri" w:cs="Calibri"/>
                <w:b w:val="0"/>
                <w:bCs/>
                <w:lang w:val="en-US"/>
              </w:rPr>
              <w:t xml:space="preserve"> (e.g. </w:t>
            </w:r>
            <w:r w:rsidR="00036F6C" w:rsidRPr="00A93C9D">
              <w:rPr>
                <w:rFonts w:ascii="Calibri" w:hAnsi="Calibri" w:cs="Calibri"/>
                <w:b w:val="0"/>
                <w:bCs/>
                <w:lang w:val="en-US"/>
              </w:rPr>
              <w:t>aluminum</w:t>
            </w:r>
            <w:r w:rsidRPr="00A93C9D">
              <w:rPr>
                <w:rFonts w:ascii="Calibri" w:hAnsi="Calibri" w:cs="Calibri"/>
                <w:b w:val="0"/>
                <w:bCs/>
                <w:lang w:val="en-US"/>
              </w:rPr>
              <w:t xml:space="preserve"> alloy, stainless steel, </w:t>
            </w:r>
            <w:r w:rsidR="00036F6C" w:rsidRPr="00A93C9D">
              <w:rPr>
                <w:rFonts w:ascii="Calibri" w:hAnsi="Calibri" w:cs="Calibri"/>
                <w:b w:val="0"/>
                <w:bCs/>
                <w:lang w:val="en-US"/>
              </w:rPr>
              <w:t>galvanized</w:t>
            </w:r>
            <w:r w:rsidRPr="00A93C9D">
              <w:rPr>
                <w:rFonts w:ascii="Calibri" w:hAnsi="Calibri" w:cs="Calibri"/>
                <w:b w:val="0"/>
                <w:bCs/>
                <w:lang w:val="en-US"/>
              </w:rPr>
              <w:t xml:space="preserve"> steel or equivalent materials). The structure shall be able to withstand local snow and wind loads. </w:t>
            </w:r>
          </w:p>
          <w:p w14:paraId="28432BBD" w14:textId="60AE8D82" w:rsidR="00F5098A" w:rsidRPr="00A93C9D" w:rsidRDefault="00B51B99" w:rsidP="005E7FE1">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supplier must select the optimal method for mounting the solar photovoltaic system, taking into account the characteristics of the existing building's roof and any potential unevenness. The mounting structures should be designed in a way that does not damage the existing roof covering, ensures the minimal load on the current roof structure, and provides optimal arrangement and tilt angle of the photovoltaic modules. The goal should be to achieve the most efficient electricity generation.</w:t>
            </w:r>
          </w:p>
        </w:tc>
        <w:tc>
          <w:tcPr>
            <w:tcW w:w="3256" w:type="dxa"/>
            <w:shd w:val="clear" w:color="auto" w:fill="auto"/>
          </w:tcPr>
          <w:p w14:paraId="33F1AA88" w14:textId="36EEBF92" w:rsidR="00F5098A" w:rsidRPr="00A93C9D" w:rsidRDefault="000B31F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341D0DDA" w14:textId="38126AC9" w:rsidR="00326963" w:rsidRPr="00A93C9D" w:rsidRDefault="009007E9"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953788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326963"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p w14:paraId="59A93F3B"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CEBAEDF"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Attached is the document containing the schematic design with the layout and orientation of the modules: </w:t>
            </w:r>
            <w:r w:rsidRPr="00A93C9D">
              <w:rPr>
                <w:rFonts w:cs="Calibri"/>
                <w:color w:val="auto"/>
                <w:sz w:val="22"/>
                <w:szCs w:val="22"/>
                <w:highlight w:val="lightGray"/>
                <w:lang w:val="en-US"/>
              </w:rPr>
              <w:t>______________________</w:t>
            </w:r>
            <w:r w:rsidRPr="00A93C9D">
              <w:rPr>
                <w:rFonts w:cs="Calibri"/>
                <w:color w:val="auto"/>
                <w:sz w:val="22"/>
                <w:szCs w:val="22"/>
                <w:lang w:val="en-US"/>
              </w:rPr>
              <w:t>.</w:t>
            </w:r>
          </w:p>
          <w:p w14:paraId="5927F813" w14:textId="7DD61B73" w:rsidR="00326963" w:rsidRPr="00A93C9D" w:rsidRDefault="0032696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p>
        </w:tc>
      </w:tr>
      <w:tr w:rsidR="00F5098A" w:rsidRPr="00A93C9D" w14:paraId="70D0AF7F"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5BF7D75" w14:textId="08A29B71"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2.5.</w:t>
            </w:r>
          </w:p>
        </w:tc>
        <w:tc>
          <w:tcPr>
            <w:tcW w:w="2325" w:type="dxa"/>
            <w:shd w:val="clear" w:color="auto" w:fill="auto"/>
          </w:tcPr>
          <w:p w14:paraId="6E3C9D7C" w14:textId="126A72DC" w:rsidR="00EA5171" w:rsidRPr="00A93C9D" w:rsidRDefault="00EA51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Maximum permissible roof load</w:t>
            </w:r>
          </w:p>
        </w:tc>
        <w:tc>
          <w:tcPr>
            <w:tcW w:w="4251" w:type="dxa"/>
            <w:shd w:val="clear" w:color="auto" w:fill="auto"/>
          </w:tcPr>
          <w:p w14:paraId="6A15EF04" w14:textId="77777777"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 xml:space="preserve">Unknown. </w:t>
            </w:r>
          </w:p>
          <w:p w14:paraId="667F5FFE" w14:textId="144F00B0"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The contractor will have to design and install the system adapting to the characteristics of the existing roof of the building</w:t>
            </w:r>
            <w:r w:rsidR="00A96493">
              <w:rPr>
                <w:bCs/>
                <w:color w:val="auto"/>
                <w:sz w:val="22"/>
                <w:szCs w:val="22"/>
                <w:lang w:val="en-US"/>
              </w:rPr>
              <w:t xml:space="preserve"> </w:t>
            </w:r>
            <w:r w:rsidR="00A96493" w:rsidRPr="00A96493">
              <w:rPr>
                <w:bCs/>
                <w:i/>
                <w:iCs/>
                <w:color w:val="auto"/>
                <w:sz w:val="22"/>
                <w:szCs w:val="22"/>
                <w:lang w:val="en-US"/>
              </w:rPr>
              <w:t>(Roof repaired 6 years ago, roof area of 2888.21 sqm, roof area for a solar power plant of about 700 sqm, oriented south-west).</w:t>
            </w:r>
          </w:p>
          <w:p w14:paraId="26728FCA" w14:textId="6E492CD7" w:rsidR="00F5098A" w:rsidRPr="00A93C9D" w:rsidRDefault="00E40CC8" w:rsidP="00883985">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lang w:val="en-US"/>
              </w:rPr>
            </w:pPr>
            <w:r w:rsidRPr="00A93C9D">
              <w:rPr>
                <w:bCs/>
                <w:color w:val="auto"/>
                <w:sz w:val="22"/>
                <w:szCs w:val="22"/>
                <w:lang w:val="en-US"/>
              </w:rPr>
              <w:t xml:space="preserve">The Supplier must carry out load calculations for the roof structures in accordance with </w:t>
            </w:r>
            <w:r w:rsidRPr="00A93C9D">
              <w:rPr>
                <w:bCs/>
                <w:color w:val="auto"/>
                <w:sz w:val="22"/>
                <w:szCs w:val="22"/>
                <w:lang w:val="en-US"/>
              </w:rPr>
              <w:lastRenderedPageBreak/>
              <w:t>Ukrainian national standards and ensure that the Supplier's solar power plant and roof structures are able to withstand snow and wind loads.</w:t>
            </w:r>
          </w:p>
        </w:tc>
        <w:tc>
          <w:tcPr>
            <w:tcW w:w="3256" w:type="dxa"/>
            <w:shd w:val="clear" w:color="auto" w:fill="auto"/>
          </w:tcPr>
          <w:p w14:paraId="14030809" w14:textId="2741ECF8" w:rsidR="00F5098A" w:rsidRPr="00A93C9D" w:rsidRDefault="0088398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5357F7F7" w14:textId="467850BB" w:rsidR="00F5098A" w:rsidRPr="00A93C9D" w:rsidRDefault="009007E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lang w:val="en-US"/>
              </w:rPr>
            </w:pPr>
            <w:sdt>
              <w:sdtPr>
                <w:rPr>
                  <w:rFonts w:cs="Calibri"/>
                  <w:color w:val="auto"/>
                  <w:sz w:val="22"/>
                  <w:szCs w:val="22"/>
                  <w:lang w:val="en-US"/>
                </w:rPr>
                <w:id w:val="-181015988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43720"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1019113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7F94A35" w14:textId="2BF0064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2.6.</w:t>
            </w:r>
          </w:p>
        </w:tc>
        <w:tc>
          <w:tcPr>
            <w:tcW w:w="2325" w:type="dxa"/>
            <w:shd w:val="clear" w:color="auto" w:fill="auto"/>
          </w:tcPr>
          <w:p w14:paraId="51A0951D" w14:textId="3D2C64CB" w:rsidR="00F5098A" w:rsidRPr="00A93C9D" w:rsidRDefault="007D2D4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sz w:val="24"/>
                <w:szCs w:val="24"/>
                <w:lang w:val="en-US"/>
              </w:rPr>
              <w:t>Inverters (voltage converters)</w:t>
            </w:r>
          </w:p>
        </w:tc>
        <w:tc>
          <w:tcPr>
            <w:tcW w:w="4251" w:type="dxa"/>
            <w:shd w:val="clear" w:color="auto" w:fill="auto"/>
          </w:tcPr>
          <w:p w14:paraId="6E074510"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proposed inverters (voltage converters) shall comply with the requirements of these standards:</w:t>
            </w:r>
          </w:p>
          <w:p w14:paraId="27F16BB4"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EN 50549-1:2019, or equivalent.</w:t>
            </w:r>
          </w:p>
          <w:p w14:paraId="73BD99A6"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62109-1:2010 and IEC 62109-2:2011, or equivalent standards.</w:t>
            </w:r>
          </w:p>
          <w:p w14:paraId="6FDBC165"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62116:2014 or equivalent.</w:t>
            </w:r>
          </w:p>
          <w:p w14:paraId="57A4D513"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3D505F2" w14:textId="77777777" w:rsidR="007A559A" w:rsidRPr="00A93C9D" w:rsidRDefault="007A559A" w:rsidP="007A559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p>
          <w:p w14:paraId="53C36784" w14:textId="06E837B9"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solar power system and its total capacity.</w:t>
            </w:r>
          </w:p>
          <w:p w14:paraId="2E291C02" w14:textId="5D6DC606"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energy storage (battery) system.</w:t>
            </w:r>
          </w:p>
          <w:p w14:paraId="16EA9A0D" w14:textId="26E4059A" w:rsidR="007A559A" w:rsidRPr="00A93C9D" w:rsidRDefault="007A559A" w:rsidP="00C1048D">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system with the inverter(s) must have the capability to deliver </w:t>
            </w:r>
            <w:r w:rsidR="00097936" w:rsidRPr="00A93C9D">
              <w:rPr>
                <w:rFonts w:ascii="Calibri" w:hAnsi="Calibri" w:cs="Calibri"/>
                <w:b w:val="0"/>
                <w:bCs/>
                <w:lang w:val="en-US"/>
              </w:rPr>
              <w:t>surplus</w:t>
            </w:r>
            <w:r w:rsidRPr="00A93C9D">
              <w:rPr>
                <w:rFonts w:ascii="Calibri" w:hAnsi="Calibri" w:cs="Calibri"/>
                <w:b w:val="0"/>
                <w:bCs/>
                <w:lang w:val="en-US"/>
              </w:rPr>
              <w:t xml:space="preserve"> electricity to the public power grid, if such a need or opportunity arises. If this is not possible now or in the future, the system must operate autonomously in a closed-loop mode, appropriately regulating electricity flows — i.e., delivering the generated electricity to the building and/or storage </w:t>
            </w:r>
            <w:r w:rsidR="00574761" w:rsidRPr="00A93C9D">
              <w:rPr>
                <w:rFonts w:ascii="Calibri" w:hAnsi="Calibri" w:cs="Calibri"/>
                <w:b w:val="0"/>
                <w:bCs/>
                <w:lang w:val="en-US"/>
              </w:rPr>
              <w:t>system</w:t>
            </w:r>
            <w:r w:rsidRPr="00A93C9D">
              <w:rPr>
                <w:rFonts w:ascii="Calibri" w:hAnsi="Calibri" w:cs="Calibri"/>
                <w:b w:val="0"/>
                <w:bCs/>
                <w:lang w:val="en-US"/>
              </w:rPr>
              <w:t xml:space="preserve">, and in case of a shortage, drawing the required electricity from the public grid or storage </w:t>
            </w:r>
            <w:r w:rsidR="00574761" w:rsidRPr="00A93C9D">
              <w:rPr>
                <w:rFonts w:ascii="Calibri" w:hAnsi="Calibri" w:cs="Calibri"/>
                <w:b w:val="0"/>
                <w:bCs/>
                <w:lang w:val="en-US"/>
              </w:rPr>
              <w:t>system</w:t>
            </w:r>
            <w:r w:rsidRPr="00A93C9D">
              <w:rPr>
                <w:rFonts w:ascii="Calibri" w:hAnsi="Calibri" w:cs="Calibri"/>
                <w:b w:val="0"/>
                <w:bCs/>
                <w:lang w:val="en-US"/>
              </w:rPr>
              <w:t>, based on real-time needs and with operating priorities agreed upon with the beneficiary.</w:t>
            </w:r>
          </w:p>
          <w:p w14:paraId="18856CC7" w14:textId="1CF5C4DE" w:rsidR="00F5098A" w:rsidRPr="00A93C9D" w:rsidRDefault="007A559A" w:rsidP="00416D03">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The system must have the capability to connect to an external generator.</w:t>
            </w:r>
          </w:p>
        </w:tc>
        <w:tc>
          <w:tcPr>
            <w:tcW w:w="3256" w:type="dxa"/>
            <w:shd w:val="clear" w:color="auto" w:fill="auto"/>
          </w:tcPr>
          <w:p w14:paraId="51AACFB4" w14:textId="725458E3" w:rsidR="00F5098A" w:rsidRPr="00A93C9D" w:rsidRDefault="00416D0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748BD0D1" w14:textId="2C6810DA"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w:t>
            </w:r>
            <w:r w:rsidR="008042D8" w:rsidRPr="00A93C9D">
              <w:rPr>
                <w:rFonts w:cs="Calibri"/>
                <w:color w:val="auto"/>
                <w:sz w:val="22"/>
                <w:szCs w:val="22"/>
                <w:lang w:val="en-US"/>
              </w:rPr>
              <w:t>s</w:t>
            </w:r>
            <w:r w:rsidRPr="00A93C9D">
              <w:rPr>
                <w:rFonts w:cs="Calibri"/>
                <w:color w:val="auto"/>
                <w:sz w:val="22"/>
                <w:szCs w:val="22"/>
                <w:lang w:val="en-US"/>
              </w:rPr>
              <w:t xml:space="preserve"> name, manufacturer, model: </w:t>
            </w:r>
            <w:r w:rsidRPr="00A93C9D">
              <w:rPr>
                <w:rFonts w:cs="Calibri"/>
                <w:color w:val="auto"/>
                <w:sz w:val="22"/>
                <w:szCs w:val="22"/>
                <w:highlight w:val="lightGray"/>
                <w:lang w:val="en-US"/>
              </w:rPr>
              <w:t>___________________________</w:t>
            </w:r>
          </w:p>
          <w:p w14:paraId="32D6DA30" w14:textId="77777777"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Inverters comply with the following standards: </w:t>
            </w:r>
            <w:r w:rsidRPr="00A93C9D">
              <w:rPr>
                <w:rFonts w:cs="Calibri"/>
                <w:color w:val="auto"/>
                <w:sz w:val="22"/>
                <w:szCs w:val="22"/>
                <w:highlight w:val="lightGray"/>
                <w:lang w:val="en-US"/>
              </w:rPr>
              <w:t>______________________________________</w:t>
            </w:r>
          </w:p>
          <w:p w14:paraId="0DEBE3F9" w14:textId="77777777" w:rsidR="008042D8" w:rsidRPr="00A93C9D" w:rsidRDefault="008042D8"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DE7B801" w14:textId="6348FF51" w:rsidR="00B27848" w:rsidRPr="00A93C9D" w:rsidRDefault="009007E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13918049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702B99" w:rsidRPr="00A93C9D">
              <w:rPr>
                <w:rFonts w:cs="Calibri"/>
                <w:color w:val="auto"/>
                <w:sz w:val="22"/>
                <w:szCs w:val="22"/>
                <w:lang w:val="en-US"/>
              </w:rPr>
              <w:t xml:space="preserve">We confirm that the proposed inverters (voltage converters) are suitable and will be </w:t>
            </w:r>
            <w:r w:rsidR="00BC5303" w:rsidRPr="00A93C9D">
              <w:rPr>
                <w:rFonts w:cs="Calibri"/>
                <w:color w:val="auto"/>
                <w:sz w:val="22"/>
                <w:szCs w:val="22"/>
                <w:lang w:val="en-US"/>
              </w:rPr>
              <w:t>matched</w:t>
            </w:r>
            <w:r w:rsidR="00702B99" w:rsidRPr="00A93C9D">
              <w:rPr>
                <w:rFonts w:cs="Calibri"/>
                <w:color w:val="auto"/>
                <w:sz w:val="22"/>
                <w:szCs w:val="22"/>
                <w:lang w:val="en-US"/>
              </w:rPr>
              <w:t xml:space="preserve"> with the installed solar power system and its total capacity.</w:t>
            </w:r>
          </w:p>
          <w:p w14:paraId="6D1025F6"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03CE964" w14:textId="0F2DE986" w:rsidR="00F5098A" w:rsidRPr="00A93C9D" w:rsidRDefault="009007E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89765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6F67B0" w:rsidRPr="00A93C9D">
              <w:rPr>
                <w:rFonts w:cs="Calibri"/>
                <w:color w:val="auto"/>
                <w:sz w:val="22"/>
                <w:szCs w:val="22"/>
                <w:lang w:val="en-US"/>
              </w:rPr>
              <w:t xml:space="preserve">We confirm that the proposed inverters (voltage converters) are suitable and will be </w:t>
            </w:r>
            <w:r w:rsidR="00393DC4" w:rsidRPr="00A93C9D">
              <w:rPr>
                <w:rFonts w:cs="Calibri"/>
                <w:color w:val="auto"/>
                <w:sz w:val="22"/>
                <w:szCs w:val="22"/>
                <w:lang w:val="en-US"/>
              </w:rPr>
              <w:t>matched</w:t>
            </w:r>
            <w:r w:rsidR="006F67B0" w:rsidRPr="00A93C9D">
              <w:rPr>
                <w:rFonts w:cs="Calibri"/>
                <w:color w:val="auto"/>
                <w:sz w:val="22"/>
                <w:szCs w:val="22"/>
                <w:lang w:val="en-US"/>
              </w:rPr>
              <w:t xml:space="preserve"> with the proposed and installed energy storage (battery) system.</w:t>
            </w:r>
          </w:p>
          <w:p w14:paraId="40AEF5D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A508223" w14:textId="7FD6C457" w:rsidR="00F5098A" w:rsidRPr="00A93C9D" w:rsidRDefault="009007E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4562024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3. </w:t>
            </w:r>
            <w:r w:rsidR="00393DC4" w:rsidRPr="00A93C9D">
              <w:rPr>
                <w:rFonts w:cs="Calibri"/>
                <w:color w:val="auto"/>
                <w:sz w:val="22"/>
                <w:szCs w:val="22"/>
                <w:lang w:val="en-US"/>
              </w:rPr>
              <w:t xml:space="preserve">We confirm that the system with the inverter(s) will have the capability to deliver surplus electricity to the public power grid, if such a need or opportunity arises. If this is not possible now or in the future, the system will operate autonomously in a closed-loop mode, regulating electricity flows accordingly — i.e., supplying the generated electricity to the building and/or storage </w:t>
            </w:r>
            <w:r w:rsidR="00C10C0B" w:rsidRPr="00A93C9D">
              <w:rPr>
                <w:rFonts w:cs="Calibri"/>
                <w:color w:val="auto"/>
                <w:sz w:val="22"/>
                <w:szCs w:val="22"/>
                <w:lang w:val="en-US"/>
              </w:rPr>
              <w:t>system</w:t>
            </w:r>
            <w:r w:rsidR="00393DC4" w:rsidRPr="00A93C9D">
              <w:rPr>
                <w:rFonts w:cs="Calibri"/>
                <w:color w:val="auto"/>
                <w:sz w:val="22"/>
                <w:szCs w:val="22"/>
                <w:lang w:val="en-US"/>
              </w:rPr>
              <w:t xml:space="preserve">, and in the event of a shortage, drawing the required electricity from the public grid or storage </w:t>
            </w:r>
            <w:r w:rsidR="00C10C0B" w:rsidRPr="00A93C9D">
              <w:rPr>
                <w:rFonts w:cs="Calibri"/>
                <w:color w:val="auto"/>
                <w:sz w:val="22"/>
                <w:szCs w:val="22"/>
                <w:lang w:val="en-US"/>
              </w:rPr>
              <w:t>system</w:t>
            </w:r>
            <w:r w:rsidR="00393DC4" w:rsidRPr="00A93C9D">
              <w:rPr>
                <w:rFonts w:cs="Calibri"/>
                <w:color w:val="auto"/>
                <w:sz w:val="22"/>
                <w:szCs w:val="22"/>
                <w:lang w:val="en-US"/>
              </w:rPr>
              <w:t>, based on the current needs and with operating priorities agreed upon with the beneficiary.</w:t>
            </w:r>
          </w:p>
          <w:p w14:paraId="1A32B336" w14:textId="77777777" w:rsidR="00B45384" w:rsidRPr="00A93C9D" w:rsidRDefault="00B4538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0296521" w14:textId="1167D26B" w:rsidR="00F5098A" w:rsidRPr="00A93C9D" w:rsidRDefault="009007E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04861763"/>
                <w14:checkbox>
                  <w14:checked w14:val="0"/>
                  <w14:checkedState w14:val="2612" w14:font="MS Gothic"/>
                  <w14:uncheckedState w14:val="2610" w14:font="MS Gothic"/>
                </w14:checkbox>
              </w:sdtPr>
              <w:sdtEndPr/>
              <w:sdtContent>
                <w:r w:rsidR="00D54FBE"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4. </w:t>
            </w:r>
            <w:r w:rsidR="00B45384" w:rsidRPr="00A93C9D">
              <w:rPr>
                <w:rFonts w:cs="Calibri"/>
                <w:color w:val="auto"/>
                <w:sz w:val="22"/>
                <w:szCs w:val="22"/>
                <w:lang w:val="en-US"/>
              </w:rPr>
              <w:t>We confirm that the system will have the capability to connect to an external generator.</w:t>
            </w:r>
          </w:p>
          <w:p w14:paraId="16B5F3BE"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BF9FBD7"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0EF1C30" w14:textId="48D3BDC0" w:rsidR="00F5098A" w:rsidRPr="00A93C9D" w:rsidRDefault="00D54FBE" w:rsidP="00F16029">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w:t>
            </w:r>
            <w:r w:rsidR="00F16029" w:rsidRPr="00A93C9D">
              <w:rPr>
                <w:rFonts w:cs="Calibri"/>
                <w:color w:val="auto"/>
                <w:sz w:val="22"/>
                <w:szCs w:val="22"/>
                <w:highlight w:val="lightGray"/>
                <w:lang w:val="en-US"/>
              </w:rPr>
              <w:t>_________________</w:t>
            </w:r>
            <w:r w:rsidR="00F16029" w:rsidRPr="00A93C9D">
              <w:rPr>
                <w:rFonts w:cs="Calibri"/>
                <w:color w:val="auto"/>
                <w:sz w:val="22"/>
                <w:szCs w:val="22"/>
                <w:lang w:val="en-US"/>
              </w:rPr>
              <w:t>.</w:t>
            </w:r>
          </w:p>
        </w:tc>
      </w:tr>
      <w:tr w:rsidR="00F5098A" w:rsidRPr="00A93C9D" w14:paraId="457448C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3A30D6C" w14:textId="5505DF1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2.7.</w:t>
            </w:r>
          </w:p>
        </w:tc>
        <w:tc>
          <w:tcPr>
            <w:tcW w:w="2325" w:type="dxa"/>
            <w:shd w:val="clear" w:color="auto" w:fill="auto"/>
          </w:tcPr>
          <w:p w14:paraId="6146C299" w14:textId="4B9D821E" w:rsidR="00F5098A" w:rsidRPr="00A93C9D" w:rsidRDefault="00D33BA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Lightning protection</w:t>
            </w:r>
          </w:p>
        </w:tc>
        <w:tc>
          <w:tcPr>
            <w:tcW w:w="4251" w:type="dxa"/>
            <w:shd w:val="clear" w:color="auto" w:fill="auto"/>
          </w:tcPr>
          <w:p w14:paraId="72A443AB" w14:textId="0C920A21" w:rsidR="00F5098A" w:rsidRPr="00A93C9D" w:rsidRDefault="00B14163" w:rsidP="00D33E09">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If it is not possible to maintain a safe distance between the solar modules and the lightning rods and lightning protection elements, the supplier will be obliged to make corrections to the lightning protection system at its own cost and to ensure adequate lightning protectio</w:t>
            </w:r>
            <w:r w:rsidRPr="00D40DF4">
              <w:rPr>
                <w:rFonts w:cs="Calibri"/>
                <w:color w:val="auto"/>
                <w:sz w:val="22"/>
                <w:szCs w:val="22"/>
                <w:lang w:val="en-US"/>
              </w:rPr>
              <w:t>n</w:t>
            </w:r>
            <w:r w:rsidR="00D33E09" w:rsidRPr="00D40DF4">
              <w:rPr>
                <w:rFonts w:cs="Calibri"/>
                <w:color w:val="auto"/>
                <w:sz w:val="22"/>
                <w:szCs w:val="22"/>
                <w:lang w:val="en-US"/>
              </w:rPr>
              <w:t xml:space="preserve"> (if such a system is installed in the building).</w:t>
            </w:r>
          </w:p>
        </w:tc>
        <w:tc>
          <w:tcPr>
            <w:tcW w:w="3256" w:type="dxa"/>
            <w:shd w:val="clear" w:color="auto" w:fill="auto"/>
          </w:tcPr>
          <w:p w14:paraId="22C4DA07" w14:textId="0D4A6416"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ED0F63" w14:textId="733BBD3A" w:rsidR="00F5098A" w:rsidRPr="00A93C9D" w:rsidRDefault="009007E9" w:rsidP="00106C3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0870602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06C39" w:rsidRPr="00A93C9D">
              <w:rPr>
                <w:rFonts w:cs="Calibri"/>
                <w:color w:val="auto"/>
                <w:sz w:val="22"/>
                <w:szCs w:val="22"/>
                <w:lang w:val="en-US"/>
              </w:rPr>
              <w:t>We confirm that we have assessed the need for lightning protection adjustments, should such a need arise during installation.</w:t>
            </w:r>
          </w:p>
        </w:tc>
      </w:tr>
      <w:tr w:rsidR="00F5098A" w:rsidRPr="00A93C9D" w14:paraId="0CC7C5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D76EDC4" w14:textId="61B82E3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2.8.</w:t>
            </w:r>
          </w:p>
        </w:tc>
        <w:tc>
          <w:tcPr>
            <w:tcW w:w="2325" w:type="dxa"/>
            <w:shd w:val="clear" w:color="auto" w:fill="auto"/>
          </w:tcPr>
          <w:p w14:paraId="138D006C" w14:textId="77777777" w:rsidR="00A120AF" w:rsidRPr="00A93C9D" w:rsidRDefault="00A120AF" w:rsidP="00A120A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protection,</w:t>
            </w:r>
          </w:p>
          <w:p w14:paraId="7146BA60" w14:textId="62CD5780" w:rsidR="00816023" w:rsidRPr="00A93C9D" w:rsidRDefault="00816023" w:rsidP="0081602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w:t>
            </w:r>
            <w:r w:rsidR="00A120AF" w:rsidRPr="00A93C9D">
              <w:rPr>
                <w:rFonts w:cs="Calibri"/>
                <w:color w:val="auto"/>
                <w:sz w:val="22"/>
                <w:szCs w:val="22"/>
                <w:lang w:val="en-US"/>
              </w:rPr>
              <w:t xml:space="preserve">arthing </w:t>
            </w:r>
          </w:p>
          <w:p w14:paraId="768C320B" w14:textId="16188E34"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shd w:val="clear" w:color="auto" w:fill="auto"/>
          </w:tcPr>
          <w:p w14:paraId="3CCF1CB1" w14:textId="23CC6EC7"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protectors must be provided on the 0,4kV AC side and the DC side.</w:t>
            </w:r>
          </w:p>
          <w:p w14:paraId="708C8924" w14:textId="6473ADA8"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Surge protection and earthing systems </w:t>
            </w:r>
            <w:r w:rsidR="007A5356" w:rsidRPr="00A93C9D">
              <w:rPr>
                <w:rFonts w:cs="Calibri"/>
                <w:color w:val="auto"/>
                <w:sz w:val="22"/>
                <w:szCs w:val="22"/>
                <w:lang w:val="en-US"/>
              </w:rPr>
              <w:t>must</w:t>
            </w:r>
            <w:r w:rsidRPr="00A93C9D">
              <w:rPr>
                <w:rFonts w:cs="Calibri"/>
                <w:color w:val="auto"/>
                <w:sz w:val="22"/>
                <w:szCs w:val="22"/>
                <w:lang w:val="en-US"/>
              </w:rPr>
              <w:t xml:space="preserve"> comply with IEC 62305 or equivalent.</w:t>
            </w:r>
          </w:p>
          <w:p w14:paraId="7B68D8E3" w14:textId="69E9F6CB" w:rsidR="00F5098A" w:rsidRPr="00A93C9D" w:rsidRDefault="00816023" w:rsidP="00A2035C">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lang w:val="en-US"/>
              </w:rPr>
            </w:pPr>
            <w:r w:rsidRPr="00A93C9D">
              <w:rPr>
                <w:rFonts w:cs="Calibri"/>
                <w:color w:val="auto"/>
                <w:sz w:val="22"/>
                <w:szCs w:val="22"/>
                <w:lang w:val="en-US"/>
              </w:rPr>
              <w:t>The equipment and structures of the solar power plant must be properly earthed.</w:t>
            </w:r>
          </w:p>
        </w:tc>
        <w:tc>
          <w:tcPr>
            <w:tcW w:w="3256" w:type="dxa"/>
            <w:shd w:val="clear" w:color="auto" w:fill="auto"/>
          </w:tcPr>
          <w:p w14:paraId="00557747" w14:textId="725F5C92" w:rsidR="00F5098A" w:rsidRPr="00A93C9D" w:rsidRDefault="003730E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9CD872D" w14:textId="3E9C9318" w:rsidR="00F5098A" w:rsidRPr="00A93C9D" w:rsidRDefault="009007E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547323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57416B"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666494D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90B9C40" w14:textId="7D59DC6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2.9.</w:t>
            </w:r>
          </w:p>
        </w:tc>
        <w:tc>
          <w:tcPr>
            <w:tcW w:w="2325" w:type="dxa"/>
            <w:shd w:val="clear" w:color="auto" w:fill="auto"/>
          </w:tcPr>
          <w:p w14:paraId="0D762137" w14:textId="4D80B6B8" w:rsidR="00F5098A" w:rsidRPr="00A93C9D" w:rsidRDefault="00CA60D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IP protection class</w:t>
            </w:r>
          </w:p>
        </w:tc>
        <w:tc>
          <w:tcPr>
            <w:tcW w:w="4251" w:type="dxa"/>
            <w:shd w:val="clear" w:color="auto" w:fill="auto"/>
          </w:tcPr>
          <w:p w14:paraId="1B5ABD95"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0327B9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 IP65 protection class (or equivalent).</w:t>
            </w:r>
          </w:p>
          <w:p w14:paraId="25F6AD3D"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Cable connections: ≥ IP65 protection class (or equivalent).</w:t>
            </w:r>
          </w:p>
          <w:p w14:paraId="07E4E5EB" w14:textId="39FC12B1" w:rsidR="00F5098A"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cs="Calibri"/>
                <w:color w:val="auto"/>
                <w:sz w:val="22"/>
                <w:szCs w:val="22"/>
                <w:lang w:val="en-US"/>
              </w:rPr>
              <w:t>Inverters (voltage converters):≥ IP65 protection class (or equivalent).</w:t>
            </w:r>
          </w:p>
        </w:tc>
        <w:tc>
          <w:tcPr>
            <w:tcW w:w="3256" w:type="dxa"/>
            <w:shd w:val="clear" w:color="auto" w:fill="auto"/>
          </w:tcPr>
          <w:p w14:paraId="73551EEB" w14:textId="61B22C99"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619361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6E02F5E6" w14:textId="664BA699"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IP</w:t>
            </w:r>
            <w:r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2A06581" w14:textId="1739FA24"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Cable connections: </w:t>
            </w:r>
            <w:r w:rsidR="00572E6B" w:rsidRPr="00A93C9D">
              <w:rPr>
                <w:rFonts w:cs="Calibri"/>
                <w:color w:val="auto"/>
                <w:sz w:val="22"/>
                <w:szCs w:val="22"/>
                <w:lang w:val="en-US"/>
              </w:rPr>
              <w:t>IP</w:t>
            </w:r>
            <w:r w:rsidR="00572E6B"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397479C" w14:textId="263DF485"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r w:rsidR="00572E6B" w:rsidRPr="00A93C9D">
              <w:rPr>
                <w:rFonts w:cs="Calibri"/>
                <w:color w:val="auto"/>
                <w:sz w:val="22"/>
                <w:szCs w:val="22"/>
                <w:lang w:val="en-US"/>
              </w:rPr>
              <w:t xml:space="preserve"> IP</w:t>
            </w:r>
            <w:r w:rsidR="00572E6B" w:rsidRPr="00A93C9D">
              <w:rPr>
                <w:rFonts w:cs="Calibri"/>
                <w:color w:val="auto"/>
                <w:sz w:val="22"/>
                <w:szCs w:val="22"/>
                <w:highlight w:val="lightGray"/>
                <w:lang w:val="en-US"/>
              </w:rPr>
              <w:t>__</w:t>
            </w:r>
            <w:r w:rsidR="00572E6B" w:rsidRPr="00A93C9D">
              <w:rPr>
                <w:rFonts w:cs="Calibri"/>
                <w:color w:val="auto"/>
                <w:sz w:val="22"/>
                <w:szCs w:val="22"/>
                <w:lang w:val="en-US"/>
              </w:rPr>
              <w:t xml:space="preserve"> </w:t>
            </w:r>
            <w:r w:rsidRPr="00A93C9D">
              <w:rPr>
                <w:rFonts w:cs="Calibri"/>
                <w:color w:val="auto"/>
                <w:sz w:val="22"/>
                <w:szCs w:val="22"/>
                <w:lang w:val="en-US"/>
              </w:rPr>
              <w:t>protection class.</w:t>
            </w:r>
          </w:p>
          <w:p w14:paraId="4ADDE92A"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3900034" w14:textId="0D9980D0" w:rsidR="00F5098A" w:rsidRPr="00A93C9D" w:rsidRDefault="006A74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7A7C0A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DC4A958" w14:textId="3218791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2.10.</w:t>
            </w:r>
          </w:p>
        </w:tc>
        <w:tc>
          <w:tcPr>
            <w:tcW w:w="2325" w:type="dxa"/>
            <w:shd w:val="clear" w:color="auto" w:fill="auto"/>
          </w:tcPr>
          <w:p w14:paraId="4CA15F5F" w14:textId="4377A2D8" w:rsidR="00F5098A" w:rsidRPr="00A93C9D" w:rsidRDefault="00E1484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 compliance</w:t>
            </w:r>
          </w:p>
        </w:tc>
        <w:tc>
          <w:tcPr>
            <w:tcW w:w="4251" w:type="dxa"/>
            <w:shd w:val="clear" w:color="auto" w:fill="auto"/>
          </w:tcPr>
          <w:p w14:paraId="65D4A783" w14:textId="4D04559A" w:rsidR="00F5098A" w:rsidRPr="00A93C9D" w:rsidRDefault="00EF7554"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Equipment must comply with CE requirements. The supplier shall provide a CE declaration of conformity.</w:t>
            </w:r>
          </w:p>
        </w:tc>
        <w:tc>
          <w:tcPr>
            <w:tcW w:w="3256" w:type="dxa"/>
            <w:shd w:val="clear" w:color="auto" w:fill="auto"/>
          </w:tcPr>
          <w:p w14:paraId="2A2B2AED" w14:textId="0BE7ED1B" w:rsidR="00F5098A" w:rsidRPr="00A93C9D" w:rsidRDefault="00EF755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1927EFE5" w14:textId="58652FC8" w:rsidR="00F5098A" w:rsidRPr="00A93C9D" w:rsidRDefault="009007E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659941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EF7554" w:rsidRPr="00A93C9D">
              <w:rPr>
                <w:rFonts w:cs="Calibri"/>
                <w:color w:val="auto"/>
                <w:sz w:val="22"/>
                <w:szCs w:val="22"/>
                <w:lang w:val="en-US"/>
              </w:rPr>
              <w:t>We confirm that the equipment complies with CE requirements</w:t>
            </w:r>
            <w:r w:rsidR="00F5098A" w:rsidRPr="00A93C9D">
              <w:rPr>
                <w:rFonts w:cs="Calibri"/>
                <w:color w:val="auto"/>
                <w:sz w:val="22"/>
                <w:szCs w:val="22"/>
                <w:lang w:val="en-US"/>
              </w:rPr>
              <w:t>.</w:t>
            </w:r>
          </w:p>
          <w:p w14:paraId="748F356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51A93DF" w14:textId="60ADC9E1" w:rsidR="00F5098A" w:rsidRPr="00A93C9D" w:rsidRDefault="00AA4E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FF5D1F"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673782C7" w14:textId="176A35F5"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3.</w:t>
            </w:r>
          </w:p>
        </w:tc>
        <w:tc>
          <w:tcPr>
            <w:tcW w:w="14377" w:type="dxa"/>
            <w:gridSpan w:val="4"/>
            <w:shd w:val="clear" w:color="auto" w:fill="D9D9D9" w:themeFill="background1" w:themeFillShade="D9"/>
          </w:tcPr>
          <w:p w14:paraId="57A0F5B7" w14:textId="0AD7775E" w:rsidR="00F5098A" w:rsidRPr="00A93C9D" w:rsidRDefault="0051316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 </w:t>
            </w:r>
            <w:r w:rsidR="00BA51D7" w:rsidRPr="00A93C9D">
              <w:rPr>
                <w:rFonts w:cs="Calibri"/>
                <w:b/>
                <w:i/>
                <w:color w:val="auto"/>
                <w:sz w:val="22"/>
                <w:szCs w:val="22"/>
                <w:lang w:val="en-US"/>
              </w:rPr>
              <w:t>Battery energy storage system (batteries)</w:t>
            </w:r>
          </w:p>
        </w:tc>
      </w:tr>
      <w:tr w:rsidR="00F5098A" w:rsidRPr="00A93C9D" w14:paraId="5567D06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BBA62D" w14:textId="722A88B0"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3.1.</w:t>
            </w:r>
          </w:p>
        </w:tc>
        <w:tc>
          <w:tcPr>
            <w:tcW w:w="2325" w:type="dxa"/>
            <w:shd w:val="clear" w:color="auto" w:fill="auto"/>
          </w:tcPr>
          <w:p w14:paraId="71E2D6AC" w14:textId="76C001E5" w:rsidR="004528D8" w:rsidRPr="00A93C9D" w:rsidRDefault="004528D8" w:rsidP="004813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Energy Storage System (batteries) capacity:</w:t>
            </w:r>
          </w:p>
        </w:tc>
        <w:tc>
          <w:tcPr>
            <w:tcW w:w="4251" w:type="dxa"/>
            <w:shd w:val="clear" w:color="auto" w:fill="auto"/>
          </w:tcPr>
          <w:p w14:paraId="26528BE2" w14:textId="1AE35F9E" w:rsidR="00AC519E" w:rsidRPr="00A93C9D" w:rsidRDefault="004528D8" w:rsidP="00117E5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Total capacity of no less than </w:t>
            </w:r>
            <w:r w:rsidR="00A96493">
              <w:rPr>
                <w:rFonts w:cs="Calibri"/>
                <w:color w:val="auto"/>
                <w:sz w:val="22"/>
                <w:szCs w:val="22"/>
                <w:lang w:val="en-US"/>
              </w:rPr>
              <w:t>450</w:t>
            </w:r>
            <w:r w:rsidRPr="00A93C9D">
              <w:rPr>
                <w:rFonts w:cs="Calibri"/>
                <w:color w:val="auto"/>
                <w:sz w:val="22"/>
                <w:szCs w:val="22"/>
                <w:lang w:val="en-US"/>
              </w:rPr>
              <w:t xml:space="preserve"> kWh.</w:t>
            </w:r>
          </w:p>
        </w:tc>
        <w:tc>
          <w:tcPr>
            <w:tcW w:w="3256" w:type="dxa"/>
            <w:shd w:val="clear" w:color="auto" w:fill="auto"/>
          </w:tcPr>
          <w:p w14:paraId="7DFEDEF1" w14:textId="77777777" w:rsidR="00D16BF4" w:rsidRPr="00A93C9D" w:rsidRDefault="00AC519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33899383"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(if the technical documentation does not fully reflect compliance of the proposed product with the technical specification requirements), or other equivalent documents proving the proposed product's compliance with the technical requirements.</w:t>
            </w:r>
          </w:p>
          <w:p w14:paraId="7DEB30CE"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 these documents, the supplier must clearly mark (i.e., visibly highlight — using color, arrows, and/or underlining) the specific sections of the submitted documents that describe the required technical specifications, and indicate which point(s) of the </w:t>
            </w:r>
            <w:r w:rsidRPr="00A93C9D">
              <w:rPr>
                <w:rFonts w:cs="Calibri"/>
                <w:color w:val="auto"/>
                <w:sz w:val="22"/>
                <w:szCs w:val="22"/>
                <w:lang w:val="en-US"/>
              </w:rPr>
              <w:lastRenderedPageBreak/>
              <w:t>technical requirements they correspond to.</w:t>
            </w:r>
          </w:p>
          <w:p w14:paraId="47CD1945" w14:textId="70FA5C39" w:rsidR="00F5098A"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reserves the right to request the originals of catalogs and technical descriptions.</w:t>
            </w:r>
          </w:p>
        </w:tc>
        <w:tc>
          <w:tcPr>
            <w:tcW w:w="4545" w:type="dxa"/>
            <w:shd w:val="clear" w:color="auto" w:fill="FFFFFF" w:themeFill="background1"/>
          </w:tcPr>
          <w:p w14:paraId="5B798F7D" w14:textId="458BF786"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Proposed Battery Energy Storage System </w:t>
            </w:r>
            <w:r w:rsidR="009D3561" w:rsidRPr="00A93C9D">
              <w:rPr>
                <w:rFonts w:cs="Calibri"/>
                <w:color w:val="auto"/>
                <w:sz w:val="22"/>
                <w:szCs w:val="22"/>
                <w:lang w:val="en-US"/>
              </w:rPr>
              <w:t>(batteries)</w:t>
            </w:r>
            <w:r w:rsidRPr="00A93C9D">
              <w:rPr>
                <w:rFonts w:cs="Calibri"/>
                <w:color w:val="auto"/>
                <w:sz w:val="22"/>
                <w:szCs w:val="22"/>
                <w:lang w:val="en-US"/>
              </w:rPr>
              <w:t xml:space="preserve">name: </w:t>
            </w:r>
            <w:r w:rsidRPr="00A93C9D">
              <w:rPr>
                <w:rFonts w:cs="Calibri"/>
                <w:color w:val="auto"/>
                <w:sz w:val="22"/>
                <w:szCs w:val="22"/>
                <w:highlight w:val="lightGray"/>
                <w:lang w:val="en-US"/>
              </w:rPr>
              <w:t>____________</w:t>
            </w:r>
            <w:r w:rsidR="009D3561" w:rsidRPr="00A93C9D">
              <w:rPr>
                <w:rFonts w:cs="Calibri"/>
                <w:color w:val="auto"/>
                <w:sz w:val="22"/>
                <w:szCs w:val="22"/>
                <w:highlight w:val="lightGray"/>
                <w:lang w:val="en-US"/>
              </w:rPr>
              <w:t>_____</w:t>
            </w:r>
            <w:r w:rsidRPr="00A93C9D">
              <w:rPr>
                <w:rFonts w:cs="Calibri"/>
                <w:color w:val="auto"/>
                <w:sz w:val="22"/>
                <w:szCs w:val="22"/>
                <w:highlight w:val="lightGray"/>
                <w:lang w:val="en-US"/>
              </w:rPr>
              <w:t>__</w:t>
            </w:r>
            <w:r w:rsidRPr="00A93C9D">
              <w:rPr>
                <w:rFonts w:cs="Calibri"/>
                <w:color w:val="auto"/>
                <w:sz w:val="22"/>
                <w:szCs w:val="22"/>
                <w:lang w:val="en-US"/>
              </w:rPr>
              <w:t>,</w:t>
            </w:r>
            <w:r w:rsidR="009D3561" w:rsidRPr="00A93C9D">
              <w:rPr>
                <w:rFonts w:cs="Calibri"/>
                <w:color w:val="auto"/>
                <w:sz w:val="22"/>
                <w:szCs w:val="22"/>
                <w:lang w:val="en-US"/>
              </w:rPr>
              <w:t xml:space="preserve"> t</w:t>
            </w:r>
            <w:r w:rsidRPr="00A93C9D">
              <w:rPr>
                <w:rFonts w:cs="Calibri"/>
                <w:color w:val="auto"/>
                <w:sz w:val="22"/>
                <w:szCs w:val="22"/>
                <w:lang w:val="en-US"/>
              </w:rPr>
              <w:t xml:space="preserve">otal capacity: </w:t>
            </w:r>
            <w:r w:rsidRPr="00A93C9D">
              <w:rPr>
                <w:rFonts w:cs="Calibri"/>
                <w:color w:val="auto"/>
                <w:sz w:val="22"/>
                <w:szCs w:val="22"/>
                <w:highlight w:val="lightGray"/>
                <w:lang w:val="en-US"/>
              </w:rPr>
              <w:t>____</w:t>
            </w:r>
            <w:r w:rsidRPr="00A93C9D">
              <w:rPr>
                <w:rFonts w:cs="Calibri"/>
                <w:color w:val="auto"/>
                <w:sz w:val="22"/>
                <w:szCs w:val="22"/>
                <w:lang w:val="en-US"/>
              </w:rPr>
              <w:t xml:space="preserve"> kWh.</w:t>
            </w:r>
          </w:p>
          <w:p w14:paraId="618299C8" w14:textId="77777777"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24F4070" w14:textId="74B16F5D" w:rsidR="00F5098A" w:rsidRPr="00A93C9D" w:rsidRDefault="004528D8" w:rsidP="004968A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submitted document and the exact location within it confirms compliance with the requirement: </w:t>
            </w:r>
            <w:r w:rsidRPr="00A93C9D">
              <w:rPr>
                <w:rFonts w:cs="Calibri"/>
                <w:color w:val="auto"/>
                <w:sz w:val="22"/>
                <w:szCs w:val="22"/>
                <w:highlight w:val="lightGray"/>
                <w:lang w:val="en-US"/>
              </w:rPr>
              <w:t>____________________</w:t>
            </w:r>
            <w:r w:rsidRPr="00A93C9D">
              <w:rPr>
                <w:rFonts w:cs="Calibri"/>
                <w:color w:val="auto"/>
                <w:sz w:val="22"/>
                <w:szCs w:val="22"/>
                <w:lang w:val="en-US"/>
              </w:rPr>
              <w:t>.</w:t>
            </w:r>
          </w:p>
        </w:tc>
      </w:tr>
      <w:tr w:rsidR="00F5098A" w:rsidRPr="00A93C9D" w14:paraId="06C2DFD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3A460D3" w14:textId="11ED4F53"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3.2.</w:t>
            </w:r>
          </w:p>
        </w:tc>
        <w:tc>
          <w:tcPr>
            <w:tcW w:w="2325" w:type="dxa"/>
            <w:shd w:val="clear" w:color="auto" w:fill="auto"/>
          </w:tcPr>
          <w:p w14:paraId="34237471" w14:textId="185DB5AA" w:rsidR="00F5098A" w:rsidRPr="00A93C9D" w:rsidRDefault="00EC17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Chemical composition</w:t>
            </w:r>
          </w:p>
        </w:tc>
        <w:tc>
          <w:tcPr>
            <w:tcW w:w="4251" w:type="dxa"/>
            <w:shd w:val="clear" w:color="auto" w:fill="auto"/>
          </w:tcPr>
          <w:p w14:paraId="4841CE57" w14:textId="70EC68DF" w:rsidR="00601A6E" w:rsidRPr="00A93C9D" w:rsidRDefault="00DA129A" w:rsidP="000263F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battery system must consist of lithium iron phosphate type batteries or a technology that</w:t>
            </w:r>
            <w:r w:rsidR="00E87750" w:rsidRPr="00A93C9D">
              <w:rPr>
                <w:rFonts w:cs="Calibri"/>
                <w:color w:val="auto"/>
                <w:sz w:val="22"/>
                <w:szCs w:val="22"/>
                <w:lang w:val="en-US"/>
              </w:rPr>
              <w:t>:</w:t>
            </w:r>
          </w:p>
          <w:p w14:paraId="1BFDC258" w14:textId="10FDCC3C"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34147A" w:rsidRPr="00A93C9D">
              <w:rPr>
                <w:rFonts w:ascii="Calibri" w:hAnsi="Calibri" w:cs="Calibri"/>
                <w:b w:val="0"/>
                <w:bCs/>
                <w:lang w:val="en-US"/>
              </w:rPr>
              <w:t xml:space="preserve">eets at least </w:t>
            </w:r>
            <w:r w:rsidR="00FD6C38" w:rsidRPr="00A93C9D">
              <w:rPr>
                <w:rFonts w:ascii="Calibri" w:hAnsi="Calibri" w:cs="Calibri"/>
                <w:b w:val="0"/>
                <w:bCs/>
                <w:lang w:val="en-US"/>
              </w:rPr>
              <w:t>the safety requirements of</w:t>
            </w:r>
            <w:r w:rsidR="0034147A" w:rsidRPr="00A93C9D">
              <w:rPr>
                <w:rFonts w:ascii="Calibri" w:hAnsi="Calibri" w:cs="Calibri"/>
                <w:b w:val="0"/>
                <w:bCs/>
                <w:lang w:val="en-US"/>
              </w:rPr>
              <w:t xml:space="preserve"> IEC 62619 (or an equivalent standard);</w:t>
            </w:r>
          </w:p>
          <w:p w14:paraId="5DA5B974" w14:textId="14BB3822"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d</w:t>
            </w:r>
            <w:r w:rsidR="0034147A" w:rsidRPr="00A93C9D">
              <w:rPr>
                <w:rFonts w:ascii="Calibri" w:hAnsi="Calibri" w:cs="Calibri"/>
                <w:b w:val="0"/>
                <w:bCs/>
                <w:lang w:val="en-US"/>
              </w:rPr>
              <w:t>oes not require periodic technical maintenance during operation (excluding software updates and automatic balancing function);</w:t>
            </w:r>
          </w:p>
          <w:p w14:paraId="5ABCD22E" w14:textId="5CDFC4E4"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e</w:t>
            </w:r>
            <w:r w:rsidR="0034147A" w:rsidRPr="00A93C9D">
              <w:rPr>
                <w:rFonts w:ascii="Calibri" w:hAnsi="Calibri" w:cs="Calibri"/>
                <w:b w:val="0"/>
                <w:bCs/>
                <w:lang w:val="en-US"/>
              </w:rPr>
              <w:t>nsures a charge and discharge current rate of no less than 0.5C (if this complies with the system's operational requirements);</w:t>
            </w:r>
          </w:p>
          <w:p w14:paraId="35733C60" w14:textId="552B9C45"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h</w:t>
            </w:r>
            <w:r w:rsidR="0034147A" w:rsidRPr="00A93C9D">
              <w:rPr>
                <w:rFonts w:ascii="Calibri" w:hAnsi="Calibri" w:cs="Calibri"/>
                <w:b w:val="0"/>
                <w:bCs/>
                <w:lang w:val="en-US"/>
              </w:rPr>
              <w:t xml:space="preserve">as an energy density of no less than 100 </w:t>
            </w:r>
            <w:proofErr w:type="spellStart"/>
            <w:r w:rsidR="0034147A" w:rsidRPr="00A93C9D">
              <w:rPr>
                <w:rFonts w:ascii="Calibri" w:hAnsi="Calibri" w:cs="Calibri"/>
                <w:b w:val="0"/>
                <w:bCs/>
                <w:lang w:val="en-US"/>
              </w:rPr>
              <w:t>Wh</w:t>
            </w:r>
            <w:proofErr w:type="spellEnd"/>
            <w:r w:rsidR="0034147A" w:rsidRPr="00A93C9D">
              <w:rPr>
                <w:rFonts w:ascii="Calibri" w:hAnsi="Calibri" w:cs="Calibri"/>
                <w:b w:val="0"/>
                <w:bCs/>
                <w:lang w:val="en-US"/>
              </w:rPr>
              <w:t>/kg at the battery level;</w:t>
            </w:r>
          </w:p>
          <w:p w14:paraId="4BA47E35" w14:textId="045E106B" w:rsidR="0034147A" w:rsidRPr="00A93C9D" w:rsidRDefault="00DB631B"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w:t>
            </w:r>
            <w:r w:rsidR="00F117CE" w:rsidRPr="00A93C9D">
              <w:rPr>
                <w:rFonts w:ascii="Calibri" w:hAnsi="Calibri" w:cs="Calibri"/>
                <w:b w:val="0"/>
                <w:bCs/>
                <w:lang w:val="en-US"/>
              </w:rPr>
              <w:t>e</w:t>
            </w:r>
            <w:r w:rsidR="0034147A" w:rsidRPr="00A93C9D">
              <w:rPr>
                <w:rFonts w:ascii="Calibri" w:hAnsi="Calibri" w:cs="Calibri"/>
                <w:b w:val="0"/>
                <w:bCs/>
                <w:lang w:val="en-US"/>
              </w:rPr>
              <w:t>nsures at least 6,000 charge–discharge cycles, after which the remaining capacity is no less than 60% of the nominal capacity;</w:t>
            </w:r>
          </w:p>
          <w:p w14:paraId="4F36DB35" w14:textId="0FE41911" w:rsidR="00F5098A" w:rsidRPr="00A93C9D" w:rsidRDefault="00F117CE" w:rsidP="000512C2">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ascii="Calibri" w:hAnsi="Calibri" w:cs="Calibri"/>
                <w:b w:val="0"/>
                <w:bCs/>
                <w:lang w:val="en-US"/>
              </w:rPr>
              <w:t>i</w:t>
            </w:r>
            <w:r w:rsidR="0034147A" w:rsidRPr="00A93C9D">
              <w:rPr>
                <w:rFonts w:ascii="Calibri" w:hAnsi="Calibri" w:cs="Calibri"/>
                <w:b w:val="0"/>
                <w:bCs/>
                <w:lang w:val="en-US"/>
              </w:rPr>
              <w:t>f the proposed battery system is not based on lithium iron phosphate (</w:t>
            </w:r>
            <w:proofErr w:type="spellStart"/>
            <w:r w:rsidR="0034147A" w:rsidRPr="00A93C9D">
              <w:rPr>
                <w:rFonts w:ascii="Calibri" w:hAnsi="Calibri" w:cs="Calibri"/>
                <w:b w:val="0"/>
                <w:bCs/>
                <w:lang w:val="en-US"/>
              </w:rPr>
              <w:t>LiFePO</w:t>
            </w:r>
            <w:proofErr w:type="spellEnd"/>
            <w:r w:rsidR="0034147A" w:rsidRPr="00A93C9D">
              <w:rPr>
                <w:rFonts w:ascii="Calibri" w:hAnsi="Calibri" w:cs="Calibri"/>
                <w:b w:val="0"/>
                <w:bCs/>
                <w:lang w:val="en-US"/>
              </w:rPr>
              <w:t>₄, LFP) technology, documents confirming compliance with the IEC 62485-2 standard must be provided.</w:t>
            </w:r>
          </w:p>
        </w:tc>
        <w:tc>
          <w:tcPr>
            <w:tcW w:w="3256" w:type="dxa"/>
            <w:shd w:val="clear" w:color="auto" w:fill="auto"/>
          </w:tcPr>
          <w:p w14:paraId="37B4E5C2" w14:textId="7B8E0B92" w:rsidR="00F5098A" w:rsidRPr="00A93C9D" w:rsidRDefault="00C9069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same requirements as in point </w:t>
            </w:r>
            <w:r w:rsidR="00153EEE" w:rsidRPr="00A93C9D">
              <w:rPr>
                <w:rFonts w:cs="Calibri"/>
                <w:color w:val="auto"/>
                <w:sz w:val="22"/>
                <w:szCs w:val="22"/>
                <w:lang w:val="en-US"/>
              </w:rPr>
              <w:t>3.1</w:t>
            </w:r>
            <w:r w:rsidRPr="00A93C9D">
              <w:rPr>
                <w:rFonts w:cs="Calibri"/>
                <w:color w:val="auto"/>
                <w:sz w:val="22"/>
                <w:szCs w:val="22"/>
                <w:lang w:val="en-US"/>
              </w:rPr>
              <w:t>.</w:t>
            </w:r>
          </w:p>
        </w:tc>
        <w:tc>
          <w:tcPr>
            <w:tcW w:w="4545" w:type="dxa"/>
            <w:shd w:val="clear" w:color="auto" w:fill="FFFFFF" w:themeFill="background1"/>
          </w:tcPr>
          <w:p w14:paraId="2FF53EDE" w14:textId="77777777" w:rsidR="00A3733B" w:rsidRPr="00A93C9D" w:rsidRDefault="00A3733B"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battery system consists of </w:t>
            </w:r>
            <w:r w:rsidRPr="00A93C9D">
              <w:rPr>
                <w:rFonts w:cs="Calibri"/>
                <w:color w:val="auto"/>
                <w:sz w:val="22"/>
                <w:szCs w:val="22"/>
                <w:highlight w:val="lightGray"/>
                <w:lang w:val="en-US"/>
              </w:rPr>
              <w:t>____________</w:t>
            </w:r>
            <w:r w:rsidRPr="00A93C9D">
              <w:rPr>
                <w:rFonts w:cs="Calibri"/>
                <w:color w:val="auto"/>
                <w:sz w:val="22"/>
                <w:szCs w:val="22"/>
                <w:lang w:val="en-US"/>
              </w:rPr>
              <w:t xml:space="preserve"> type batteries or a technology that:</w:t>
            </w:r>
          </w:p>
          <w:p w14:paraId="15E9C7BC" w14:textId="70012BDD" w:rsidR="00A3733B" w:rsidRPr="00A93C9D" w:rsidRDefault="00511CF5"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1. </w:t>
            </w:r>
            <w:r w:rsidR="00041491" w:rsidRPr="00A93C9D">
              <w:rPr>
                <w:rFonts w:cs="Calibri"/>
                <w:color w:val="auto"/>
                <w:sz w:val="22"/>
                <w:szCs w:val="22"/>
                <w:lang w:val="en-US"/>
              </w:rPr>
              <w:t>m</w:t>
            </w:r>
            <w:r w:rsidR="00A3733B" w:rsidRPr="00A93C9D">
              <w:rPr>
                <w:rFonts w:cs="Calibri"/>
                <w:color w:val="auto"/>
                <w:sz w:val="22"/>
                <w:szCs w:val="22"/>
                <w:lang w:val="en-US"/>
              </w:rPr>
              <w:t xml:space="preserve">eets safety requirements in accordance with the </w:t>
            </w:r>
            <w:r w:rsidR="00A3733B" w:rsidRPr="00A93C9D">
              <w:rPr>
                <w:rFonts w:cs="Calibri"/>
                <w:color w:val="auto"/>
                <w:sz w:val="22"/>
                <w:szCs w:val="22"/>
                <w:highlight w:val="lightGray"/>
                <w:lang w:val="en-US"/>
              </w:rPr>
              <w:t>____________</w:t>
            </w:r>
            <w:r w:rsidR="00A3733B" w:rsidRPr="00A93C9D">
              <w:rPr>
                <w:rFonts w:cs="Calibri"/>
                <w:color w:val="auto"/>
                <w:sz w:val="22"/>
                <w:szCs w:val="22"/>
                <w:lang w:val="en-US"/>
              </w:rPr>
              <w:t xml:space="preserve"> standard;</w:t>
            </w:r>
          </w:p>
          <w:p w14:paraId="53CBAF1A" w14:textId="35F59679"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ascii="Segoe UI Symbol" w:hAnsi="Segoe UI Symbol" w:cs="Segoe UI Symbol"/>
                <w:color w:val="auto"/>
                <w:sz w:val="22"/>
                <w:szCs w:val="22"/>
                <w:lang w:val="en-US"/>
              </w:rPr>
              <w:t xml:space="preserve">2. </w:t>
            </w:r>
            <w:sdt>
              <w:sdtPr>
                <w:rPr>
                  <w:rFonts w:cs="Calibri"/>
                  <w:color w:val="auto"/>
                  <w:sz w:val="22"/>
                  <w:szCs w:val="22"/>
                  <w:lang w:val="en-US"/>
                </w:rPr>
                <w:id w:val="1864249114"/>
                <w14:checkbox>
                  <w14:checked w14:val="1"/>
                  <w14:checkedState w14:val="2612" w14:font="MS Gothic"/>
                  <w14:uncheckedState w14:val="2610" w14:font="MS Gothic"/>
                </w14:checkbox>
              </w:sdtPr>
              <w:sdtEnd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t>
            </w:r>
            <w:r w:rsidR="00041491" w:rsidRPr="00A93C9D">
              <w:rPr>
                <w:rFonts w:cs="Calibri"/>
                <w:color w:val="auto"/>
                <w:sz w:val="22"/>
                <w:szCs w:val="22"/>
                <w:lang w:val="en-US"/>
              </w:rPr>
              <w:t>d</w:t>
            </w:r>
            <w:r w:rsidR="00A3733B" w:rsidRPr="00A93C9D">
              <w:rPr>
                <w:rFonts w:cs="Calibri"/>
                <w:color w:val="auto"/>
                <w:sz w:val="22"/>
                <w:szCs w:val="22"/>
                <w:lang w:val="en-US"/>
              </w:rPr>
              <w:t>oes not require periodic technical maintenance during operation (excluding software updates and automatic balancing function);</w:t>
            </w:r>
          </w:p>
          <w:p w14:paraId="2CB43D82" w14:textId="224B864E"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3.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a charge and discharge current rate of </w:t>
            </w:r>
            <w:r w:rsidR="00A3733B" w:rsidRPr="00A93C9D">
              <w:rPr>
                <w:rFonts w:cs="Calibri"/>
                <w:color w:val="auto"/>
                <w:sz w:val="22"/>
                <w:szCs w:val="22"/>
                <w:highlight w:val="lightGray"/>
                <w:lang w:val="en-US"/>
              </w:rPr>
              <w:t>___</w:t>
            </w:r>
            <w:r w:rsidR="00A3733B" w:rsidRPr="00A93C9D">
              <w:rPr>
                <w:rFonts w:cs="Calibri"/>
                <w:color w:val="auto"/>
                <w:sz w:val="22"/>
                <w:szCs w:val="22"/>
                <w:lang w:val="en-US"/>
              </w:rPr>
              <w:t>;</w:t>
            </w:r>
          </w:p>
          <w:p w14:paraId="6B6CF839" w14:textId="3F8EB536"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4. </w:t>
            </w:r>
            <w:r w:rsidR="00041491" w:rsidRPr="00A93C9D">
              <w:rPr>
                <w:rFonts w:cs="Calibri"/>
                <w:color w:val="auto"/>
                <w:sz w:val="22"/>
                <w:szCs w:val="22"/>
                <w:lang w:val="en-US"/>
              </w:rPr>
              <w:t>h</w:t>
            </w:r>
            <w:r w:rsidR="00A3733B" w:rsidRPr="00A93C9D">
              <w:rPr>
                <w:rFonts w:cs="Calibri"/>
                <w:color w:val="auto"/>
                <w:sz w:val="22"/>
                <w:szCs w:val="22"/>
                <w:lang w:val="en-US"/>
              </w:rPr>
              <w:t xml:space="preserve">as an energy density of no less than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w:t>
            </w:r>
            <w:proofErr w:type="spellStart"/>
            <w:r w:rsidR="00A3733B" w:rsidRPr="00A93C9D">
              <w:rPr>
                <w:rFonts w:cs="Calibri"/>
                <w:color w:val="auto"/>
                <w:sz w:val="22"/>
                <w:szCs w:val="22"/>
                <w:lang w:val="en-US"/>
              </w:rPr>
              <w:t>Wh</w:t>
            </w:r>
            <w:proofErr w:type="spellEnd"/>
            <w:r w:rsidR="00A3733B" w:rsidRPr="00A93C9D">
              <w:rPr>
                <w:rFonts w:cs="Calibri"/>
                <w:color w:val="auto"/>
                <w:sz w:val="22"/>
                <w:szCs w:val="22"/>
                <w:lang w:val="en-US"/>
              </w:rPr>
              <w:t>/kg at the battery level;</w:t>
            </w:r>
          </w:p>
          <w:p w14:paraId="4E7B8F81" w14:textId="4C2AF282"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5. </w:t>
            </w:r>
            <w:r w:rsidR="00DB631B" w:rsidRPr="00A93C9D">
              <w:rPr>
                <w:rFonts w:cs="Calibri"/>
                <w:color w:val="auto"/>
                <w:sz w:val="22"/>
                <w:szCs w:val="22"/>
                <w:lang w:val="en-US"/>
              </w:rPr>
              <w:t xml:space="preserve">the battery system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w:t>
            </w:r>
            <w:r w:rsidR="00A3733B" w:rsidRPr="00A93C9D">
              <w:rPr>
                <w:rFonts w:cs="Calibri"/>
                <w:color w:val="auto"/>
                <w:sz w:val="22"/>
                <w:szCs w:val="22"/>
                <w:highlight w:val="lightGray"/>
                <w:lang w:val="en-US"/>
              </w:rPr>
              <w:t>______</w:t>
            </w:r>
            <w:r w:rsidR="00A3733B" w:rsidRPr="00A93C9D">
              <w:rPr>
                <w:rFonts w:cs="Calibri"/>
                <w:color w:val="auto"/>
                <w:sz w:val="22"/>
                <w:szCs w:val="22"/>
                <w:lang w:val="en-US"/>
              </w:rPr>
              <w:t xml:space="preserve"> charge–discharge cycles, after which the remaining capacity is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 of the nominal capacity;</w:t>
            </w:r>
          </w:p>
          <w:p w14:paraId="088B0144" w14:textId="4BA45A35" w:rsidR="00A47594"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6. </w:t>
            </w:r>
            <w:r w:rsidR="00041491" w:rsidRPr="00A93C9D">
              <w:rPr>
                <w:rFonts w:cs="Calibri"/>
                <w:color w:val="auto"/>
                <w:sz w:val="22"/>
                <w:szCs w:val="22"/>
                <w:lang w:val="en-US"/>
              </w:rPr>
              <w:t>i</w:t>
            </w:r>
            <w:r w:rsidR="00A3733B" w:rsidRPr="00A93C9D">
              <w:rPr>
                <w:rFonts w:cs="Calibri"/>
                <w:color w:val="auto"/>
                <w:sz w:val="22"/>
                <w:szCs w:val="22"/>
                <w:lang w:val="en-US"/>
              </w:rPr>
              <w:t>f the proposed battery system is not based on lithium iron phosphate technology, documents confirming compliance with the IEC 62485-2 standard are provided.</w:t>
            </w:r>
          </w:p>
          <w:p w14:paraId="2B273E07" w14:textId="77777777" w:rsidR="00511CF5" w:rsidRPr="00A93C9D" w:rsidRDefault="00511CF5"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5FE79F59" w14:textId="77777777" w:rsidR="00F5098A" w:rsidRPr="00A93C9D" w:rsidRDefault="00F5098A"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9164788" w14:textId="30C6856F" w:rsidR="00F5098A" w:rsidRPr="00A93C9D" w:rsidRDefault="000512C2"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81FDAC1"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EE0C9EC" w14:textId="142A39AE"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3.3.</w:t>
            </w:r>
          </w:p>
        </w:tc>
        <w:tc>
          <w:tcPr>
            <w:tcW w:w="2325" w:type="dxa"/>
            <w:shd w:val="clear" w:color="auto" w:fill="auto"/>
          </w:tcPr>
          <w:p w14:paraId="30AF2DF7" w14:textId="599CC8F3" w:rsidR="00F5098A" w:rsidRPr="00A93C9D" w:rsidRDefault="0008344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pack</w:t>
            </w:r>
          </w:p>
        </w:tc>
        <w:tc>
          <w:tcPr>
            <w:tcW w:w="4251" w:type="dxa"/>
            <w:shd w:val="clear" w:color="auto" w:fill="auto"/>
          </w:tcPr>
          <w:p w14:paraId="4B831E4B" w14:textId="5DB9CCC8" w:rsidR="00F5098A" w:rsidRPr="00A93C9D" w:rsidRDefault="00E26C80" w:rsidP="00F9169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bCs/>
                <w:color w:val="auto"/>
                <w:sz w:val="22"/>
                <w:szCs w:val="22"/>
                <w:lang w:val="en-US"/>
              </w:rPr>
              <w:t xml:space="preserve">Batteries must be modular, with the ability to change individual modules during servicing for ease of operation. The individual battery </w:t>
            </w:r>
            <w:r w:rsidRPr="00A93C9D">
              <w:rPr>
                <w:rFonts w:cs="Calibri"/>
                <w:bCs/>
                <w:color w:val="auto"/>
                <w:sz w:val="22"/>
                <w:szCs w:val="22"/>
                <w:lang w:val="en-US"/>
              </w:rPr>
              <w:lastRenderedPageBreak/>
              <w:t xml:space="preserve">modules </w:t>
            </w:r>
            <w:r w:rsidR="00710E10" w:rsidRPr="00A93C9D">
              <w:rPr>
                <w:rFonts w:cs="Calibri"/>
                <w:bCs/>
                <w:color w:val="auto"/>
                <w:sz w:val="22"/>
                <w:szCs w:val="22"/>
                <w:lang w:val="en-US"/>
              </w:rPr>
              <w:t>must</w:t>
            </w:r>
            <w:r w:rsidRPr="00A93C9D">
              <w:rPr>
                <w:rFonts w:cs="Calibri"/>
                <w:bCs/>
                <w:color w:val="auto"/>
                <w:sz w:val="22"/>
                <w:szCs w:val="22"/>
                <w:lang w:val="en-US"/>
              </w:rPr>
              <w:t xml:space="preserve"> be replaceable without the need for special equipment. If special equipment is required, it </w:t>
            </w:r>
            <w:r w:rsidR="00F91697" w:rsidRPr="00A93C9D">
              <w:rPr>
                <w:rFonts w:cs="Calibri"/>
                <w:bCs/>
                <w:color w:val="auto"/>
                <w:sz w:val="22"/>
                <w:szCs w:val="22"/>
                <w:lang w:val="en-US"/>
              </w:rPr>
              <w:t>must</w:t>
            </w:r>
            <w:r w:rsidRPr="00A93C9D">
              <w:rPr>
                <w:rFonts w:cs="Calibri"/>
                <w:bCs/>
                <w:color w:val="auto"/>
                <w:sz w:val="22"/>
                <w:szCs w:val="22"/>
                <w:lang w:val="en-US"/>
              </w:rPr>
              <w:t xml:space="preserve"> be supplied with the equipment to be installed by the Supplier.</w:t>
            </w:r>
          </w:p>
        </w:tc>
        <w:tc>
          <w:tcPr>
            <w:tcW w:w="3256" w:type="dxa"/>
            <w:shd w:val="clear" w:color="auto" w:fill="auto"/>
          </w:tcPr>
          <w:p w14:paraId="002DFA9E" w14:textId="4989492D" w:rsidR="00F5098A" w:rsidRPr="00A93C9D" w:rsidRDefault="00F91697" w:rsidP="00F9169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7EF42AEE" w14:textId="49A26F12" w:rsidR="00F5098A" w:rsidRPr="00A93C9D" w:rsidRDefault="009007E9" w:rsidP="00BB3D5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7563415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BB3D51" w:rsidRPr="00A93C9D">
              <w:rPr>
                <w:rFonts w:cs="Calibri"/>
                <w:color w:val="auto"/>
                <w:sz w:val="22"/>
                <w:szCs w:val="22"/>
                <w:lang w:val="en-US"/>
              </w:rPr>
              <w:t>We confirm that the b</w:t>
            </w:r>
            <w:r w:rsidR="00145A55" w:rsidRPr="00A93C9D">
              <w:rPr>
                <w:rFonts w:cs="Calibri"/>
                <w:color w:val="auto"/>
                <w:sz w:val="22"/>
                <w:szCs w:val="22"/>
                <w:lang w:val="en-US"/>
              </w:rPr>
              <w:t xml:space="preserve">atteries </w:t>
            </w:r>
            <w:r w:rsidR="007D5DD4" w:rsidRPr="00A93C9D">
              <w:rPr>
                <w:rFonts w:cs="Calibri"/>
                <w:color w:val="auto"/>
                <w:sz w:val="22"/>
                <w:szCs w:val="22"/>
                <w:lang w:val="en-US"/>
              </w:rPr>
              <w:t>are</w:t>
            </w:r>
            <w:r w:rsidR="00145A55" w:rsidRPr="00A93C9D">
              <w:rPr>
                <w:rFonts w:cs="Calibri"/>
                <w:color w:val="auto"/>
                <w:sz w:val="22"/>
                <w:szCs w:val="22"/>
                <w:lang w:val="en-US"/>
              </w:rPr>
              <w:t xml:space="preserve"> modular, with the ability to change individual modules during servicing for ease of operation. The </w:t>
            </w:r>
            <w:r w:rsidR="00145A55" w:rsidRPr="00A93C9D">
              <w:rPr>
                <w:rFonts w:cs="Calibri"/>
                <w:color w:val="auto"/>
                <w:sz w:val="22"/>
                <w:szCs w:val="22"/>
                <w:lang w:val="en-US"/>
              </w:rPr>
              <w:lastRenderedPageBreak/>
              <w:t xml:space="preserve">individual battery modules </w:t>
            </w:r>
            <w:r w:rsidR="007D5DD4" w:rsidRPr="00A93C9D">
              <w:rPr>
                <w:rFonts w:cs="Calibri"/>
                <w:color w:val="auto"/>
                <w:sz w:val="22"/>
                <w:szCs w:val="22"/>
                <w:lang w:val="en-US"/>
              </w:rPr>
              <w:t>are</w:t>
            </w:r>
            <w:r w:rsidR="00145A55" w:rsidRPr="00A93C9D">
              <w:rPr>
                <w:rFonts w:cs="Calibri"/>
                <w:color w:val="auto"/>
                <w:sz w:val="22"/>
                <w:szCs w:val="22"/>
                <w:lang w:val="en-US"/>
              </w:rPr>
              <w:t xml:space="preserve"> replaceable without the need for special equipment. If special equipment is required, it </w:t>
            </w:r>
            <w:r w:rsidR="007D5DD4" w:rsidRPr="00A93C9D">
              <w:rPr>
                <w:rFonts w:cs="Calibri"/>
                <w:color w:val="auto"/>
                <w:sz w:val="22"/>
                <w:szCs w:val="22"/>
                <w:lang w:val="en-US"/>
              </w:rPr>
              <w:t>will</w:t>
            </w:r>
            <w:r w:rsidR="00145A55" w:rsidRPr="00A93C9D">
              <w:rPr>
                <w:rFonts w:cs="Calibri"/>
                <w:color w:val="auto"/>
                <w:sz w:val="22"/>
                <w:szCs w:val="22"/>
                <w:lang w:val="en-US"/>
              </w:rPr>
              <w:t xml:space="preserve"> be supplied with the equipment to be installed by the Supplier.</w:t>
            </w:r>
          </w:p>
        </w:tc>
      </w:tr>
      <w:tr w:rsidR="00F5098A" w:rsidRPr="00A93C9D" w14:paraId="31CD358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1814B9" w14:textId="125D2C2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3.4.</w:t>
            </w:r>
          </w:p>
        </w:tc>
        <w:tc>
          <w:tcPr>
            <w:tcW w:w="2325" w:type="dxa"/>
            <w:shd w:val="clear" w:color="auto" w:fill="auto"/>
          </w:tcPr>
          <w:p w14:paraId="2BDFEBBA" w14:textId="398EB1DB" w:rsidR="00F5098A" w:rsidRPr="00A93C9D" w:rsidRDefault="00A852C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Location of battery installation</w:t>
            </w:r>
          </w:p>
        </w:tc>
        <w:tc>
          <w:tcPr>
            <w:tcW w:w="4251" w:type="dxa"/>
            <w:shd w:val="clear" w:color="auto" w:fill="auto"/>
          </w:tcPr>
          <w:p w14:paraId="48631569" w14:textId="67E05230" w:rsidR="00F5098A" w:rsidRPr="00A93C9D" w:rsidRDefault="00BF22D9" w:rsidP="005D211D">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select and evaluate the optimal location for the installation of the batteries</w:t>
            </w:r>
            <w:r w:rsidR="005D211D" w:rsidRPr="00A93C9D">
              <w:rPr>
                <w:rFonts w:cs="Calibri"/>
                <w:color w:val="auto"/>
                <w:sz w:val="22"/>
                <w:szCs w:val="22"/>
                <w:lang w:val="en-US"/>
              </w:rPr>
              <w:t>, in agreement with the beneficiary,</w:t>
            </w:r>
            <w:r w:rsidRPr="00A93C9D">
              <w:rPr>
                <w:rFonts w:cs="Calibri"/>
                <w:color w:val="auto"/>
                <w:sz w:val="22"/>
                <w:szCs w:val="22"/>
                <w:lang w:val="en-US"/>
              </w:rPr>
              <w:t xml:space="preserve"> to ensure the efficient and smooth operation of the entire power plant system.</w:t>
            </w:r>
          </w:p>
        </w:tc>
        <w:tc>
          <w:tcPr>
            <w:tcW w:w="3256" w:type="dxa"/>
            <w:shd w:val="clear" w:color="auto" w:fill="auto"/>
          </w:tcPr>
          <w:p w14:paraId="1C394AFE" w14:textId="06E66556" w:rsidR="00F5098A" w:rsidRPr="00A93C9D" w:rsidRDefault="00F91697" w:rsidP="00F9169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CFEB0B0" w14:textId="72192BC0" w:rsidR="00F5098A" w:rsidRPr="00A93C9D" w:rsidRDefault="009007E9" w:rsidP="001B282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444809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73A6D" w:rsidRPr="00A93C9D">
              <w:rPr>
                <w:rFonts w:cs="Calibri"/>
                <w:color w:val="auto"/>
                <w:sz w:val="22"/>
                <w:szCs w:val="22"/>
                <w:lang w:val="en-US"/>
              </w:rPr>
              <w:t>We confirm that we will select and evaluate the optimal location for the installation of the batteries, in agreement with the beneficiary, to ensure the efficient and smooth operation of the entire power plant system.</w:t>
            </w:r>
          </w:p>
        </w:tc>
      </w:tr>
      <w:tr w:rsidR="00A30B30" w:rsidRPr="00A93C9D" w14:paraId="168E1F1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382BEB5" w14:textId="36452C0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3.5.</w:t>
            </w:r>
          </w:p>
        </w:tc>
        <w:tc>
          <w:tcPr>
            <w:tcW w:w="2325" w:type="dxa"/>
            <w:shd w:val="clear" w:color="auto" w:fill="auto"/>
          </w:tcPr>
          <w:p w14:paraId="49DACBAB" w14:textId="0A441B47" w:rsidR="00BD5212" w:rsidRPr="00A93C9D" w:rsidRDefault="00BD52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Isolated operation</w:t>
            </w:r>
          </w:p>
        </w:tc>
        <w:tc>
          <w:tcPr>
            <w:tcW w:w="4251" w:type="dxa"/>
            <w:shd w:val="clear" w:color="auto" w:fill="auto"/>
          </w:tcPr>
          <w:p w14:paraId="69C43583" w14:textId="58023F9F" w:rsidR="00E31A4F" w:rsidRPr="00A93C9D" w:rsidRDefault="00E31A4F"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There must be a seamless automatic transition between operation when connected to the power system and autonomous operation </w:t>
            </w:r>
            <w:r w:rsidR="00A44C23" w:rsidRPr="00A93C9D">
              <w:rPr>
                <w:rFonts w:cs="Calibri"/>
                <w:color w:val="auto"/>
                <w:sz w:val="22"/>
                <w:szCs w:val="22"/>
                <w:lang w:val="en-US"/>
              </w:rPr>
              <w:t>(</w:t>
            </w:r>
            <w:r w:rsidRPr="00A93C9D">
              <w:rPr>
                <w:rFonts w:cs="Calibri"/>
                <w:color w:val="auto"/>
                <w:sz w:val="22"/>
                <w:szCs w:val="22"/>
                <w:lang w:val="en-US"/>
              </w:rPr>
              <w:t>when disconnected from the power system</w:t>
            </w:r>
            <w:r w:rsidR="00A44C23" w:rsidRPr="00A93C9D">
              <w:rPr>
                <w:rFonts w:cs="Calibri"/>
                <w:color w:val="auto"/>
                <w:sz w:val="22"/>
                <w:szCs w:val="22"/>
                <w:lang w:val="en-US"/>
              </w:rPr>
              <w:t>)</w:t>
            </w:r>
            <w:r w:rsidRPr="00A93C9D">
              <w:rPr>
                <w:rFonts w:cs="Calibri"/>
                <w:color w:val="auto"/>
                <w:sz w:val="22"/>
                <w:szCs w:val="22"/>
                <w:lang w:val="en-US"/>
              </w:rPr>
              <w:t xml:space="preserve">. The transition time </w:t>
            </w:r>
            <w:r w:rsidR="000D110F" w:rsidRPr="00A93C9D">
              <w:rPr>
                <w:rFonts w:cs="Calibri"/>
                <w:color w:val="auto"/>
                <w:sz w:val="22"/>
                <w:szCs w:val="22"/>
                <w:lang w:val="en-US"/>
              </w:rPr>
              <w:t>must</w:t>
            </w:r>
            <w:r w:rsidRPr="00A93C9D">
              <w:rPr>
                <w:rFonts w:cs="Calibri"/>
                <w:color w:val="auto"/>
                <w:sz w:val="22"/>
                <w:szCs w:val="22"/>
                <w:lang w:val="en-US"/>
              </w:rPr>
              <w:t xml:space="preserve"> not exceed 100 </w:t>
            </w:r>
            <w:proofErr w:type="spellStart"/>
            <w:r w:rsidRPr="00A93C9D">
              <w:rPr>
                <w:rFonts w:cs="Calibri"/>
                <w:color w:val="auto"/>
                <w:sz w:val="22"/>
                <w:szCs w:val="22"/>
                <w:lang w:val="en-US"/>
              </w:rPr>
              <w:t>ms.</w:t>
            </w:r>
            <w:proofErr w:type="spellEnd"/>
          </w:p>
        </w:tc>
        <w:tc>
          <w:tcPr>
            <w:tcW w:w="3256" w:type="dxa"/>
            <w:shd w:val="clear" w:color="auto" w:fill="auto"/>
          </w:tcPr>
          <w:p w14:paraId="2745CCFD" w14:textId="13CEFA80" w:rsidR="00F5098A" w:rsidRPr="00A93C9D" w:rsidRDefault="0029295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3E99033B" w14:textId="607D3882" w:rsidR="001D046C" w:rsidRPr="00A93C9D" w:rsidRDefault="009007E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432261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D046C" w:rsidRPr="00A93C9D">
              <w:rPr>
                <w:rFonts w:cs="Calibri"/>
                <w:color w:val="auto"/>
                <w:sz w:val="22"/>
                <w:szCs w:val="22"/>
                <w:lang w:val="en-US"/>
              </w:rPr>
              <w:t xml:space="preserve">We confirm that </w:t>
            </w:r>
            <w:r w:rsidR="00A30B30" w:rsidRPr="00A93C9D">
              <w:rPr>
                <w:rFonts w:cs="Calibri"/>
                <w:color w:val="auto"/>
                <w:sz w:val="22"/>
                <w:szCs w:val="22"/>
                <w:lang w:val="en-US"/>
              </w:rPr>
              <w:t>the proposed system ensures a</w:t>
            </w:r>
            <w:r w:rsidR="001D046C" w:rsidRPr="00A93C9D">
              <w:rPr>
                <w:rFonts w:cs="Calibri"/>
                <w:color w:val="auto"/>
                <w:sz w:val="22"/>
                <w:szCs w:val="22"/>
                <w:lang w:val="en-US"/>
              </w:rPr>
              <w:t xml:space="preserve"> seamless automatic transition between operation when connected to the power system and autonomous operation (when disconnected from the power system). The transition time </w:t>
            </w:r>
            <w:r w:rsidR="000D110F" w:rsidRPr="00A93C9D">
              <w:rPr>
                <w:rFonts w:cs="Calibri"/>
                <w:color w:val="auto"/>
                <w:sz w:val="22"/>
                <w:szCs w:val="22"/>
                <w:lang w:val="en-US"/>
              </w:rPr>
              <w:t>is</w:t>
            </w:r>
            <w:r w:rsidR="001D046C" w:rsidRPr="00A93C9D">
              <w:rPr>
                <w:rFonts w:cs="Calibri"/>
                <w:color w:val="auto"/>
                <w:sz w:val="22"/>
                <w:szCs w:val="22"/>
                <w:lang w:val="en-US"/>
              </w:rPr>
              <w:t xml:space="preserve"> </w:t>
            </w:r>
            <w:r w:rsidR="000D110F" w:rsidRPr="00A93C9D">
              <w:rPr>
                <w:rFonts w:cs="Calibri"/>
                <w:color w:val="auto"/>
                <w:sz w:val="22"/>
                <w:szCs w:val="22"/>
                <w:highlight w:val="lightGray"/>
                <w:lang w:val="en-US"/>
              </w:rPr>
              <w:t>_____</w:t>
            </w:r>
            <w:r w:rsidR="001D046C" w:rsidRPr="00A93C9D">
              <w:rPr>
                <w:rFonts w:cs="Calibri"/>
                <w:color w:val="auto"/>
                <w:sz w:val="22"/>
                <w:szCs w:val="22"/>
                <w:lang w:val="en-US"/>
              </w:rPr>
              <w:t xml:space="preserve"> </w:t>
            </w:r>
            <w:proofErr w:type="spellStart"/>
            <w:r w:rsidR="001D046C" w:rsidRPr="00A93C9D">
              <w:rPr>
                <w:rFonts w:cs="Calibri"/>
                <w:color w:val="auto"/>
                <w:sz w:val="22"/>
                <w:szCs w:val="22"/>
                <w:lang w:val="en-US"/>
              </w:rPr>
              <w:t>ms.</w:t>
            </w:r>
            <w:proofErr w:type="spellEnd"/>
          </w:p>
          <w:p w14:paraId="034255B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BD5DD0D" w14:textId="66F5AAD4" w:rsidR="00F5098A" w:rsidRPr="00A93C9D" w:rsidRDefault="00FE37E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5936B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4B168F" w14:textId="416C89E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3.6.</w:t>
            </w:r>
          </w:p>
        </w:tc>
        <w:tc>
          <w:tcPr>
            <w:tcW w:w="2325" w:type="dxa"/>
            <w:shd w:val="clear" w:color="auto" w:fill="auto"/>
          </w:tcPr>
          <w:p w14:paraId="0CAD530E" w14:textId="3E9AA9EF" w:rsidR="00F5098A" w:rsidRPr="00A93C9D" w:rsidRDefault="00781C4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p>
        </w:tc>
        <w:tc>
          <w:tcPr>
            <w:tcW w:w="4251" w:type="dxa"/>
            <w:shd w:val="clear" w:color="auto" w:fill="auto"/>
          </w:tcPr>
          <w:p w14:paraId="087592FB" w14:textId="20A5D10E" w:rsidR="00781C4C" w:rsidRPr="00A93C9D" w:rsidRDefault="00781C4C"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r w:rsidRPr="00A93C9D">
              <w:rPr>
                <w:rFonts w:cs="Calibri"/>
                <w:color w:val="auto"/>
                <w:sz w:val="22"/>
                <w:szCs w:val="22"/>
                <w:lang w:val="en-US"/>
              </w:rPr>
              <w:t xml:space="preserve"> with the power grid must be ensured after the return to operation and connection to the power system. The </w:t>
            </w:r>
            <w:r w:rsidR="00A93C9D" w:rsidRPr="00A93C9D">
              <w:rPr>
                <w:rFonts w:cs="Calibri"/>
                <w:color w:val="auto"/>
                <w:sz w:val="22"/>
                <w:szCs w:val="22"/>
                <w:lang w:val="en-US"/>
              </w:rPr>
              <w:t>synchronization</w:t>
            </w:r>
            <w:r w:rsidRPr="00A93C9D">
              <w:rPr>
                <w:rFonts w:cs="Calibri"/>
                <w:color w:val="auto"/>
                <w:sz w:val="22"/>
                <w:szCs w:val="22"/>
                <w:lang w:val="en-US"/>
              </w:rPr>
              <w:t xml:space="preserve"> time shall not exceed 10 seconds and the system shall ensure the stability of the grid frequency and voltage</w:t>
            </w:r>
            <w:r w:rsidR="00E16A77" w:rsidRPr="00A93C9D">
              <w:rPr>
                <w:rFonts w:cs="Calibri"/>
                <w:color w:val="auto"/>
                <w:sz w:val="22"/>
                <w:szCs w:val="22"/>
                <w:lang w:val="en-US"/>
              </w:rPr>
              <w:t xml:space="preserve"> throughout the process</w:t>
            </w:r>
            <w:r w:rsidRPr="00A93C9D">
              <w:rPr>
                <w:rFonts w:cs="Calibri"/>
                <w:color w:val="auto"/>
                <w:sz w:val="22"/>
                <w:szCs w:val="22"/>
                <w:lang w:val="en-US"/>
              </w:rPr>
              <w:t>.</w:t>
            </w:r>
          </w:p>
          <w:p w14:paraId="7057F129" w14:textId="6F24BC4A"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p>
        </w:tc>
        <w:tc>
          <w:tcPr>
            <w:tcW w:w="3256" w:type="dxa"/>
            <w:shd w:val="clear" w:color="auto" w:fill="auto"/>
          </w:tcPr>
          <w:p w14:paraId="78CBB11F" w14:textId="13A8CAD7" w:rsidR="00F5098A" w:rsidRPr="00A93C9D" w:rsidRDefault="0029295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6D9217E4" w14:textId="1CA49732" w:rsidR="00D160EB" w:rsidRPr="00A93C9D" w:rsidRDefault="009007E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6357485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160EB" w:rsidRPr="00A93C9D">
              <w:rPr>
                <w:rFonts w:cs="Calibri"/>
                <w:color w:val="auto"/>
                <w:sz w:val="22"/>
                <w:szCs w:val="22"/>
                <w:lang w:val="en-US"/>
              </w:rPr>
              <w:t xml:space="preserve">We confirm that automatic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with the power grid </w:t>
            </w:r>
            <w:r w:rsidR="00972E9D" w:rsidRPr="00A93C9D">
              <w:rPr>
                <w:rFonts w:cs="Calibri"/>
                <w:color w:val="auto"/>
                <w:sz w:val="22"/>
                <w:szCs w:val="22"/>
                <w:lang w:val="en-US"/>
              </w:rPr>
              <w:t>is</w:t>
            </w:r>
            <w:r w:rsidR="00D160EB" w:rsidRPr="00A93C9D">
              <w:rPr>
                <w:rFonts w:cs="Calibri"/>
                <w:color w:val="auto"/>
                <w:sz w:val="22"/>
                <w:szCs w:val="22"/>
                <w:lang w:val="en-US"/>
              </w:rPr>
              <w:t xml:space="preserve"> ensured after the return to operation and connection to the power system. The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time </w:t>
            </w:r>
            <w:r w:rsidR="00972E9D" w:rsidRPr="00A93C9D">
              <w:rPr>
                <w:rFonts w:cs="Calibri"/>
                <w:color w:val="auto"/>
                <w:sz w:val="22"/>
                <w:szCs w:val="22"/>
                <w:lang w:val="en-US"/>
              </w:rPr>
              <w:t>is</w:t>
            </w:r>
            <w:r w:rsidR="00D160EB" w:rsidRPr="00A93C9D">
              <w:rPr>
                <w:rFonts w:cs="Calibri"/>
                <w:color w:val="auto"/>
                <w:sz w:val="22"/>
                <w:szCs w:val="22"/>
                <w:lang w:val="en-US"/>
              </w:rPr>
              <w:t xml:space="preserve"> </w:t>
            </w:r>
            <w:r w:rsidR="00972E9D" w:rsidRPr="00A93C9D">
              <w:rPr>
                <w:rFonts w:cs="Calibri"/>
                <w:color w:val="auto"/>
                <w:sz w:val="22"/>
                <w:szCs w:val="22"/>
                <w:highlight w:val="lightGray"/>
                <w:lang w:val="en-US"/>
              </w:rPr>
              <w:t>___</w:t>
            </w:r>
            <w:r w:rsidR="00D160EB" w:rsidRPr="00A93C9D">
              <w:rPr>
                <w:rFonts w:cs="Calibri"/>
                <w:color w:val="auto"/>
                <w:sz w:val="22"/>
                <w:szCs w:val="22"/>
                <w:lang w:val="en-US"/>
              </w:rPr>
              <w:t xml:space="preserve"> seconds and the system ensure</w:t>
            </w:r>
            <w:r w:rsidR="00972E9D" w:rsidRPr="00A93C9D">
              <w:rPr>
                <w:rFonts w:cs="Calibri"/>
                <w:color w:val="auto"/>
                <w:sz w:val="22"/>
                <w:szCs w:val="22"/>
                <w:lang w:val="en-US"/>
              </w:rPr>
              <w:t>s</w:t>
            </w:r>
            <w:r w:rsidR="00D160EB" w:rsidRPr="00A93C9D">
              <w:rPr>
                <w:rFonts w:cs="Calibri"/>
                <w:color w:val="auto"/>
                <w:sz w:val="22"/>
                <w:szCs w:val="22"/>
                <w:lang w:val="en-US"/>
              </w:rPr>
              <w:t xml:space="preserve"> the stability of the grid frequency and voltage</w:t>
            </w:r>
            <w:r w:rsidR="00E16A77" w:rsidRPr="00A93C9D">
              <w:rPr>
                <w:rFonts w:cs="Calibri"/>
                <w:color w:val="auto"/>
                <w:sz w:val="22"/>
                <w:szCs w:val="22"/>
                <w:lang w:val="en-US"/>
              </w:rPr>
              <w:t xml:space="preserve"> throughout the process</w:t>
            </w:r>
            <w:r w:rsidR="00D160EB" w:rsidRPr="00A93C9D">
              <w:rPr>
                <w:rFonts w:cs="Calibri"/>
                <w:color w:val="auto"/>
                <w:sz w:val="22"/>
                <w:szCs w:val="22"/>
                <w:lang w:val="en-US"/>
              </w:rPr>
              <w:t>.</w:t>
            </w:r>
          </w:p>
          <w:p w14:paraId="3D69B55A"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3956DC96" w14:textId="73AC0A62" w:rsidR="00F5098A" w:rsidRPr="00A93C9D" w:rsidRDefault="00E16A77"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292952" w:rsidRPr="00A93C9D" w14:paraId="4F3A0D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87258F8" w14:textId="7BEF7341" w:rsidR="00292952" w:rsidRPr="00A93C9D" w:rsidRDefault="00292952" w:rsidP="0029295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3.7.</w:t>
            </w:r>
          </w:p>
        </w:tc>
        <w:tc>
          <w:tcPr>
            <w:tcW w:w="2325" w:type="dxa"/>
            <w:shd w:val="clear" w:color="auto" w:fill="auto"/>
          </w:tcPr>
          <w:p w14:paraId="15CC047A" w14:textId="39D047CC" w:rsidR="00292952" w:rsidRPr="00A93C9D" w:rsidRDefault="00247E6D"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DC circuit breakers</w:t>
            </w:r>
          </w:p>
        </w:tc>
        <w:tc>
          <w:tcPr>
            <w:tcW w:w="4251" w:type="dxa"/>
            <w:shd w:val="clear" w:color="auto" w:fill="auto"/>
          </w:tcPr>
          <w:p w14:paraId="4ED482C1" w14:textId="77FBFDB4" w:rsidR="00292952" w:rsidRPr="00A93C9D" w:rsidRDefault="00247E6D" w:rsidP="00554D8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DC circuit breakers and protection against overload, short-circuit and overvoltage </w:t>
            </w:r>
            <w:r w:rsidR="00D7703A" w:rsidRPr="00A93C9D">
              <w:rPr>
                <w:rFonts w:cs="Calibri"/>
                <w:bCs/>
                <w:iCs/>
                <w:color w:val="auto"/>
                <w:sz w:val="22"/>
                <w:szCs w:val="22"/>
                <w:lang w:val="en-US"/>
              </w:rPr>
              <w:t xml:space="preserve">must </w:t>
            </w:r>
            <w:r w:rsidRPr="00A93C9D">
              <w:rPr>
                <w:rFonts w:cs="Calibri"/>
                <w:bCs/>
                <w:iCs/>
                <w:color w:val="auto"/>
                <w:sz w:val="22"/>
                <w:szCs w:val="22"/>
                <w:lang w:val="en-US"/>
              </w:rPr>
              <w:t xml:space="preserve">be provided. DC circuit breakers </w:t>
            </w:r>
            <w:r w:rsidR="00D7703A" w:rsidRPr="00A93C9D">
              <w:rPr>
                <w:rFonts w:cs="Calibri"/>
                <w:bCs/>
                <w:iCs/>
                <w:color w:val="auto"/>
                <w:sz w:val="22"/>
                <w:szCs w:val="22"/>
                <w:lang w:val="en-US"/>
              </w:rPr>
              <w:t>must</w:t>
            </w:r>
            <w:r w:rsidRPr="00A93C9D">
              <w:rPr>
                <w:rFonts w:cs="Calibri"/>
                <w:bCs/>
                <w:iCs/>
                <w:color w:val="auto"/>
                <w:sz w:val="22"/>
                <w:szCs w:val="22"/>
                <w:lang w:val="en-US"/>
              </w:rPr>
              <w:t xml:space="preserve"> be suitable for systems with ≥1 000 V DC.</w:t>
            </w:r>
          </w:p>
        </w:tc>
        <w:tc>
          <w:tcPr>
            <w:tcW w:w="3256" w:type="dxa"/>
            <w:shd w:val="clear" w:color="auto" w:fill="auto"/>
          </w:tcPr>
          <w:p w14:paraId="49A8F610" w14:textId="7D0F436C" w:rsidR="00292952" w:rsidRPr="00A93C9D" w:rsidRDefault="00292952"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1F49661" w14:textId="77812912" w:rsidR="00292952" w:rsidRPr="00A93C9D" w:rsidRDefault="009007E9"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23239945"/>
                <w14:checkbox>
                  <w14:checked w14:val="0"/>
                  <w14:checkedState w14:val="2612" w14:font="MS Gothic"/>
                  <w14:uncheckedState w14:val="2610" w14:font="MS Gothic"/>
                </w14:checkbox>
              </w:sdtPr>
              <w:sdtEndPr/>
              <w:sdtContent>
                <w:r w:rsidR="00292952" w:rsidRPr="00A93C9D">
                  <w:rPr>
                    <w:rFonts w:ascii="Segoe UI Symbol" w:eastAsia="MS Gothic" w:hAnsi="Segoe UI Symbol" w:cs="Segoe UI Symbol"/>
                    <w:color w:val="auto"/>
                    <w:sz w:val="22"/>
                    <w:szCs w:val="22"/>
                    <w:lang w:val="en-US"/>
                  </w:rPr>
                  <w:t>☐</w:t>
                </w:r>
              </w:sdtContent>
            </w:sdt>
            <w:r w:rsidR="00292952" w:rsidRPr="00A93C9D">
              <w:rPr>
                <w:rFonts w:cs="Calibri"/>
                <w:color w:val="auto"/>
                <w:sz w:val="22"/>
                <w:szCs w:val="22"/>
                <w:lang w:val="en-US"/>
              </w:rPr>
              <w:t xml:space="preserve"> </w:t>
            </w:r>
            <w:r w:rsidR="00D7703A" w:rsidRPr="00A93C9D">
              <w:rPr>
                <w:rFonts w:cs="Calibri"/>
                <w:color w:val="auto"/>
                <w:sz w:val="22"/>
                <w:szCs w:val="22"/>
                <w:lang w:val="en-US"/>
              </w:rPr>
              <w:t xml:space="preserve">We confirm that </w:t>
            </w:r>
            <w:r w:rsidR="00D7703A" w:rsidRPr="00A93C9D">
              <w:rPr>
                <w:rFonts w:cs="Calibri"/>
                <w:bCs/>
                <w:iCs/>
                <w:color w:val="auto"/>
                <w:sz w:val="22"/>
                <w:szCs w:val="22"/>
                <w:lang w:val="en-US"/>
              </w:rPr>
              <w:t xml:space="preserve">DC circuit breakers and protection against overload, short-circuit and overvoltage will be provided. DC circuit breakers </w:t>
            </w:r>
            <w:r w:rsidR="00447A99" w:rsidRPr="00A93C9D">
              <w:rPr>
                <w:rFonts w:cs="Calibri"/>
                <w:bCs/>
                <w:iCs/>
                <w:color w:val="auto"/>
                <w:sz w:val="22"/>
                <w:szCs w:val="22"/>
                <w:lang w:val="en-US"/>
              </w:rPr>
              <w:t>will</w:t>
            </w:r>
            <w:r w:rsidR="00D7703A" w:rsidRPr="00A93C9D">
              <w:rPr>
                <w:rFonts w:cs="Calibri"/>
                <w:bCs/>
                <w:iCs/>
                <w:color w:val="auto"/>
                <w:sz w:val="22"/>
                <w:szCs w:val="22"/>
                <w:lang w:val="en-US"/>
              </w:rPr>
              <w:t xml:space="preserve"> be suitable for systems with ≥1 000 V DC.</w:t>
            </w:r>
          </w:p>
        </w:tc>
      </w:tr>
      <w:tr w:rsidR="00F5098A" w:rsidRPr="00A93C9D" w14:paraId="38D5E0B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3380AE" w14:textId="1C363EBD"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3.8.</w:t>
            </w:r>
          </w:p>
        </w:tc>
        <w:tc>
          <w:tcPr>
            <w:tcW w:w="2325" w:type="dxa"/>
            <w:shd w:val="clear" w:color="auto" w:fill="auto"/>
          </w:tcPr>
          <w:p w14:paraId="2FDC4411" w14:textId="2276ECA3" w:rsidR="00F5098A" w:rsidRPr="00A93C9D" w:rsidRDefault="005D26F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Managing priority users</w:t>
            </w:r>
          </w:p>
        </w:tc>
        <w:tc>
          <w:tcPr>
            <w:tcW w:w="4251" w:type="dxa"/>
            <w:shd w:val="clear" w:color="auto" w:fill="auto"/>
          </w:tcPr>
          <w:p w14:paraId="302C0423" w14:textId="673C4A3E" w:rsidR="00F5098A" w:rsidRPr="00A93C9D" w:rsidRDefault="00A7697F"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The system must be configured to </w:t>
            </w:r>
            <w:r w:rsidR="00554D8B" w:rsidRPr="00A93C9D">
              <w:rPr>
                <w:rFonts w:cs="Calibri"/>
                <w:bCs/>
                <w:iCs/>
                <w:color w:val="auto"/>
                <w:sz w:val="22"/>
                <w:szCs w:val="22"/>
                <w:lang w:val="en-US"/>
              </w:rPr>
              <w:t>prioritize</w:t>
            </w:r>
            <w:r w:rsidRPr="00A93C9D">
              <w:rPr>
                <w:rFonts w:cs="Calibri"/>
                <w:bCs/>
                <w:iCs/>
                <w:color w:val="auto"/>
                <w:sz w:val="22"/>
                <w:szCs w:val="22"/>
                <w:lang w:val="en-US"/>
              </w:rPr>
              <w:t xml:space="preserve"> the critical systems of the building in autonomous operation mode (e.g. heating, lighting, IT systems</w:t>
            </w:r>
            <w:r w:rsidR="009C60FF" w:rsidRPr="00A93C9D">
              <w:rPr>
                <w:rFonts w:cs="Calibri"/>
                <w:bCs/>
                <w:iCs/>
                <w:color w:val="auto"/>
                <w:sz w:val="22"/>
                <w:szCs w:val="22"/>
                <w:lang w:val="en-US"/>
              </w:rPr>
              <w:t>, ventilation</w:t>
            </w:r>
            <w:r w:rsidRPr="00A93C9D">
              <w:rPr>
                <w:rFonts w:cs="Calibri"/>
                <w:bCs/>
                <w:iCs/>
                <w:color w:val="auto"/>
                <w:sz w:val="22"/>
                <w:szCs w:val="22"/>
                <w:lang w:val="en-US"/>
              </w:rPr>
              <w:t>)</w:t>
            </w:r>
            <w:r w:rsidR="009C60FF" w:rsidRPr="00A93C9D">
              <w:rPr>
                <w:rFonts w:cs="Calibri"/>
                <w:bCs/>
                <w:iCs/>
                <w:color w:val="auto"/>
                <w:sz w:val="22"/>
                <w:szCs w:val="22"/>
                <w:lang w:val="en-US"/>
              </w:rPr>
              <w:t>.</w:t>
            </w:r>
          </w:p>
        </w:tc>
        <w:tc>
          <w:tcPr>
            <w:tcW w:w="3256" w:type="dxa"/>
            <w:shd w:val="clear" w:color="auto" w:fill="auto"/>
          </w:tcPr>
          <w:p w14:paraId="23A78E64" w14:textId="7DDBC23B" w:rsidR="00F5098A" w:rsidRPr="00A93C9D" w:rsidRDefault="00741A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E0E6216" w14:textId="055E6DF7" w:rsidR="00F5098A" w:rsidRPr="00A93C9D" w:rsidRDefault="009007E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60573713"/>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8C7BB0" w:rsidRPr="00A93C9D">
              <w:rPr>
                <w:rFonts w:cs="Calibri"/>
                <w:color w:val="auto"/>
                <w:sz w:val="22"/>
                <w:szCs w:val="22"/>
                <w:lang w:val="en-US"/>
              </w:rPr>
              <w:t>We confirm that t</w:t>
            </w:r>
            <w:r w:rsidR="008C7BB0" w:rsidRPr="00A93C9D">
              <w:rPr>
                <w:rFonts w:cs="Calibri"/>
                <w:bCs/>
                <w:iCs/>
                <w:color w:val="auto"/>
                <w:sz w:val="22"/>
                <w:szCs w:val="22"/>
                <w:lang w:val="en-US"/>
              </w:rPr>
              <w:t xml:space="preserve">he system will be configured to </w:t>
            </w:r>
            <w:r w:rsidR="00554D8B" w:rsidRPr="00A93C9D">
              <w:rPr>
                <w:rFonts w:cs="Calibri"/>
                <w:bCs/>
                <w:iCs/>
                <w:color w:val="auto"/>
                <w:sz w:val="22"/>
                <w:szCs w:val="22"/>
                <w:lang w:val="en-US"/>
              </w:rPr>
              <w:t>prioritize</w:t>
            </w:r>
            <w:r w:rsidR="008C7BB0" w:rsidRPr="00A93C9D">
              <w:rPr>
                <w:rFonts w:cs="Calibri"/>
                <w:bCs/>
                <w:iCs/>
                <w:color w:val="auto"/>
                <w:sz w:val="22"/>
                <w:szCs w:val="22"/>
                <w:lang w:val="en-US"/>
              </w:rPr>
              <w:t xml:space="preserve"> the critical systems of the building in autonomous operation mode (e.g. heating, lighting, IT systems, ventilation).</w:t>
            </w:r>
          </w:p>
        </w:tc>
      </w:tr>
      <w:tr w:rsidR="00F5098A" w:rsidRPr="00A93C9D" w14:paraId="15CCCB3A"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0199762" w14:textId="2D12872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3.9.</w:t>
            </w:r>
          </w:p>
        </w:tc>
        <w:tc>
          <w:tcPr>
            <w:tcW w:w="2325" w:type="dxa"/>
            <w:shd w:val="clear" w:color="auto" w:fill="auto"/>
          </w:tcPr>
          <w:p w14:paraId="70D13D1A" w14:textId="11A82695" w:rsidR="00F5098A" w:rsidRPr="00A93C9D" w:rsidRDefault="004F0FA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Security</w:t>
            </w:r>
          </w:p>
        </w:tc>
        <w:tc>
          <w:tcPr>
            <w:tcW w:w="4251" w:type="dxa"/>
            <w:shd w:val="clear" w:color="auto" w:fill="auto"/>
          </w:tcPr>
          <w:p w14:paraId="2621F89F" w14:textId="0CFF2A44" w:rsidR="00F5098A" w:rsidRPr="00A93C9D" w:rsidRDefault="005A09C2" w:rsidP="00D059E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eastAsiaTheme="minorEastAsia" w:cs="Calibri"/>
                <w:color w:val="auto"/>
                <w:sz w:val="22"/>
                <w:szCs w:val="22"/>
                <w:lang w:val="en-US"/>
              </w:rPr>
              <w:t xml:space="preserve">Not less than IP55 </w:t>
            </w:r>
            <w:r w:rsidR="00C97BC2" w:rsidRPr="00A93C9D">
              <w:rPr>
                <w:rFonts w:cs="Calibri"/>
                <w:color w:val="auto"/>
                <w:sz w:val="22"/>
                <w:szCs w:val="22"/>
                <w:lang w:val="en-US"/>
              </w:rPr>
              <w:t xml:space="preserve">(or equivalent standard) </w:t>
            </w:r>
            <w:r w:rsidRPr="00A93C9D">
              <w:rPr>
                <w:rFonts w:eastAsiaTheme="minorEastAsia" w:cs="Calibri"/>
                <w:color w:val="auto"/>
                <w:sz w:val="22"/>
                <w:szCs w:val="22"/>
                <w:lang w:val="en-US"/>
              </w:rPr>
              <w:t>for components installed outdoors or in areas exposed to dust and water.</w:t>
            </w:r>
          </w:p>
        </w:tc>
        <w:tc>
          <w:tcPr>
            <w:tcW w:w="3256" w:type="dxa"/>
            <w:shd w:val="clear" w:color="auto" w:fill="auto"/>
          </w:tcPr>
          <w:p w14:paraId="004BBBB7" w14:textId="5B088FDC" w:rsidR="00F5098A" w:rsidRPr="00A93C9D" w:rsidRDefault="00741A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6D07AF" w14:textId="625F4B4C" w:rsidR="00F5098A" w:rsidRPr="00A93C9D" w:rsidRDefault="009007E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35269208"/>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C97BC2" w:rsidRPr="00A93C9D">
              <w:rPr>
                <w:rFonts w:cs="Calibri"/>
                <w:color w:val="auto"/>
                <w:sz w:val="22"/>
                <w:szCs w:val="22"/>
                <w:lang w:val="en-US"/>
              </w:rPr>
              <w:t>We confirm that n</w:t>
            </w:r>
            <w:r w:rsidR="00C97BC2" w:rsidRPr="00A93C9D">
              <w:rPr>
                <w:rFonts w:eastAsiaTheme="minorEastAsia" w:cs="Calibri"/>
                <w:color w:val="auto"/>
                <w:sz w:val="22"/>
                <w:szCs w:val="22"/>
                <w:lang w:val="en-US"/>
              </w:rPr>
              <w:t xml:space="preserve">ot less than IP55 </w:t>
            </w:r>
            <w:r w:rsidR="00D15ADB" w:rsidRPr="00A93C9D">
              <w:rPr>
                <w:rFonts w:eastAsiaTheme="minorEastAsia" w:cs="Calibri"/>
                <w:color w:val="auto"/>
                <w:sz w:val="22"/>
                <w:szCs w:val="22"/>
                <w:lang w:val="en-US"/>
              </w:rPr>
              <w:t>security will be ensured</w:t>
            </w:r>
            <w:r w:rsidR="00C97BC2" w:rsidRPr="00A93C9D">
              <w:rPr>
                <w:rFonts w:cs="Calibri"/>
                <w:color w:val="auto"/>
                <w:sz w:val="22"/>
                <w:szCs w:val="22"/>
                <w:lang w:val="en-US"/>
              </w:rPr>
              <w:t xml:space="preserve"> </w:t>
            </w:r>
            <w:r w:rsidR="00C97BC2" w:rsidRPr="00A93C9D">
              <w:rPr>
                <w:rFonts w:eastAsiaTheme="minorEastAsia" w:cs="Calibri"/>
                <w:color w:val="auto"/>
                <w:sz w:val="22"/>
                <w:szCs w:val="22"/>
                <w:lang w:val="en-US"/>
              </w:rPr>
              <w:t>for components installed outdoors or in areas exposed to dust and water.</w:t>
            </w:r>
          </w:p>
        </w:tc>
      </w:tr>
      <w:tr w:rsidR="00741AE2" w:rsidRPr="00A93C9D" w14:paraId="6A2DADA5"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C9D1B4D" w14:textId="6911D076" w:rsidR="00741AE2" w:rsidRPr="00A93C9D" w:rsidRDefault="00741AE2" w:rsidP="00741AE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3.10.</w:t>
            </w:r>
          </w:p>
        </w:tc>
        <w:tc>
          <w:tcPr>
            <w:tcW w:w="2325" w:type="dxa"/>
            <w:shd w:val="clear" w:color="auto" w:fill="auto"/>
          </w:tcPr>
          <w:p w14:paraId="622D51C1" w14:textId="4747B46D" w:rsidR="00741AE2" w:rsidRPr="00A93C9D" w:rsidRDefault="00216D2A"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CE compliance</w:t>
            </w:r>
          </w:p>
        </w:tc>
        <w:tc>
          <w:tcPr>
            <w:tcW w:w="4251" w:type="dxa"/>
            <w:shd w:val="clear" w:color="auto" w:fill="auto"/>
          </w:tcPr>
          <w:p w14:paraId="7FA651D2" w14:textId="45C8824C" w:rsidR="00741AE2" w:rsidRPr="00A93C9D" w:rsidRDefault="006F7233" w:rsidP="00741AE2">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Equipment must comply with CE requirements. The supplier shall provide a CE declaration of conformity.</w:t>
            </w:r>
          </w:p>
        </w:tc>
        <w:tc>
          <w:tcPr>
            <w:tcW w:w="3256" w:type="dxa"/>
            <w:shd w:val="clear" w:color="auto" w:fill="auto"/>
          </w:tcPr>
          <w:p w14:paraId="2A9DD708" w14:textId="00C02F59" w:rsidR="00741AE2" w:rsidRPr="00A93C9D" w:rsidRDefault="00741AE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3DE0087D" w14:textId="05533EEB" w:rsidR="00741AE2" w:rsidRPr="00A93C9D" w:rsidRDefault="009007E9"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39473192"/>
                <w14:checkbox>
                  <w14:checked w14:val="0"/>
                  <w14:checkedState w14:val="2612" w14:font="MS Gothic"/>
                  <w14:uncheckedState w14:val="2610" w14:font="MS Gothic"/>
                </w14:checkbox>
              </w:sdtPr>
              <w:sdtEndPr/>
              <w:sdtContent>
                <w:r w:rsidR="00741AE2" w:rsidRPr="00A93C9D">
                  <w:rPr>
                    <w:rFonts w:ascii="Segoe UI Symbol" w:eastAsia="MS Gothic" w:hAnsi="Segoe UI Symbol" w:cs="Segoe UI Symbol"/>
                    <w:color w:val="auto"/>
                    <w:sz w:val="22"/>
                    <w:szCs w:val="22"/>
                    <w:lang w:val="en-US"/>
                  </w:rPr>
                  <w:t>☐</w:t>
                </w:r>
              </w:sdtContent>
            </w:sdt>
            <w:r w:rsidR="00741AE2" w:rsidRPr="00A93C9D">
              <w:rPr>
                <w:rFonts w:cs="Calibri"/>
                <w:color w:val="auto"/>
                <w:sz w:val="22"/>
                <w:szCs w:val="22"/>
                <w:lang w:val="en-US"/>
              </w:rPr>
              <w:t xml:space="preserve"> </w:t>
            </w:r>
            <w:r w:rsidR="006F7233" w:rsidRPr="00A93C9D">
              <w:rPr>
                <w:rFonts w:cs="Calibri"/>
                <w:color w:val="auto"/>
                <w:sz w:val="22"/>
                <w:szCs w:val="22"/>
                <w:lang w:val="en-US"/>
              </w:rPr>
              <w:t xml:space="preserve">We confirm that </w:t>
            </w:r>
            <w:r w:rsidR="00381D22" w:rsidRPr="00A93C9D">
              <w:rPr>
                <w:rFonts w:cs="Calibri"/>
                <w:color w:val="auto"/>
                <w:sz w:val="22"/>
                <w:szCs w:val="22"/>
                <w:lang w:val="en-US"/>
              </w:rPr>
              <w:t>e</w:t>
            </w:r>
            <w:r w:rsidR="006F7233" w:rsidRPr="00A93C9D">
              <w:rPr>
                <w:rFonts w:cs="Calibri"/>
                <w:bCs/>
                <w:iCs/>
                <w:color w:val="auto"/>
                <w:sz w:val="22"/>
                <w:szCs w:val="22"/>
                <w:lang w:val="en-US"/>
              </w:rPr>
              <w:t>quipment compl</w:t>
            </w:r>
            <w:r w:rsidR="00381D22" w:rsidRPr="00A93C9D">
              <w:rPr>
                <w:rFonts w:cs="Calibri"/>
                <w:bCs/>
                <w:iCs/>
                <w:color w:val="auto"/>
                <w:sz w:val="22"/>
                <w:szCs w:val="22"/>
                <w:lang w:val="en-US"/>
              </w:rPr>
              <w:t>ies</w:t>
            </w:r>
            <w:r w:rsidR="006F7233" w:rsidRPr="00A93C9D">
              <w:rPr>
                <w:rFonts w:cs="Calibri"/>
                <w:bCs/>
                <w:iCs/>
                <w:color w:val="auto"/>
                <w:sz w:val="22"/>
                <w:szCs w:val="22"/>
                <w:lang w:val="en-US"/>
              </w:rPr>
              <w:t xml:space="preserve"> with CE requirements</w:t>
            </w:r>
            <w:r w:rsidR="006F7233" w:rsidRPr="00A93C9D">
              <w:rPr>
                <w:rFonts w:cs="Calibri"/>
                <w:color w:val="auto"/>
                <w:sz w:val="22"/>
                <w:szCs w:val="22"/>
                <w:lang w:val="en-US"/>
              </w:rPr>
              <w:t xml:space="preserve"> </w:t>
            </w:r>
          </w:p>
          <w:p w14:paraId="56B28783" w14:textId="77777777" w:rsidR="00741AE2" w:rsidRPr="00A93C9D" w:rsidRDefault="00741AE2" w:rsidP="00741AE2">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44F1D8F" w14:textId="4367AD57" w:rsidR="00741AE2" w:rsidRPr="00A93C9D" w:rsidRDefault="00381D2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C79AFBB"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32B31B6E" w14:textId="304A801B"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4.</w:t>
            </w:r>
          </w:p>
        </w:tc>
        <w:tc>
          <w:tcPr>
            <w:tcW w:w="14377" w:type="dxa"/>
            <w:gridSpan w:val="4"/>
            <w:shd w:val="clear" w:color="auto" w:fill="D9D9D9" w:themeFill="background1" w:themeFillShade="D9"/>
          </w:tcPr>
          <w:p w14:paraId="1C301A9D" w14:textId="0E4BFE59" w:rsidR="00F5098A" w:rsidRPr="00A93C9D" w:rsidRDefault="00554D8B"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EE3A61" w:rsidRPr="00A93C9D">
              <w:rPr>
                <w:rFonts w:cs="Calibri"/>
                <w:b/>
                <w:i/>
                <w:color w:val="auto"/>
                <w:sz w:val="22"/>
                <w:szCs w:val="22"/>
                <w:lang w:val="en-US"/>
              </w:rPr>
              <w:t>Compatibility with Existing Building Infrastructure</w:t>
            </w:r>
          </w:p>
        </w:tc>
      </w:tr>
      <w:tr w:rsidR="00F5098A" w:rsidRPr="00A93C9D" w14:paraId="37DE838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56B83B5" w14:textId="1D09AD7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4.1.</w:t>
            </w:r>
          </w:p>
        </w:tc>
        <w:tc>
          <w:tcPr>
            <w:tcW w:w="2325" w:type="dxa"/>
            <w:shd w:val="clear" w:color="auto" w:fill="auto"/>
          </w:tcPr>
          <w:p w14:paraId="38A89EC1" w14:textId="281DACBD" w:rsidR="002D1F51" w:rsidRPr="00A93C9D" w:rsidRDefault="002D1F5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transition: </w:t>
            </w:r>
          </w:p>
        </w:tc>
        <w:tc>
          <w:tcPr>
            <w:tcW w:w="4251" w:type="dxa"/>
            <w:shd w:val="clear" w:color="auto" w:fill="auto"/>
          </w:tcPr>
          <w:p w14:paraId="098A412F" w14:textId="77777777" w:rsidR="008A7FDE" w:rsidRPr="00A93C9D" w:rsidRDefault="008A7FDE"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smooth automatic transition between autonomous mode and normal electricity supply from the grid (and vice versa). If solar energy production or grid capacity is insufficient, energy stored in batteries must be used.</w:t>
            </w:r>
          </w:p>
          <w:p w14:paraId="37DF3073" w14:textId="14BEC8AE"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c>
          <w:tcPr>
            <w:tcW w:w="3256" w:type="dxa"/>
            <w:shd w:val="clear" w:color="auto" w:fill="auto"/>
          </w:tcPr>
          <w:p w14:paraId="0852798E" w14:textId="070BCCED"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F0E04E4" w14:textId="47D0B2DD" w:rsidR="00F5098A" w:rsidRPr="00A93C9D" w:rsidRDefault="009007E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634103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14C837D3"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E68D70A" w14:textId="5A9275A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4.2.</w:t>
            </w:r>
          </w:p>
        </w:tc>
        <w:tc>
          <w:tcPr>
            <w:tcW w:w="2325" w:type="dxa"/>
            <w:shd w:val="clear" w:color="auto" w:fill="auto"/>
          </w:tcPr>
          <w:p w14:paraId="470E8448" w14:textId="3B2256BE" w:rsidR="006A7481" w:rsidRPr="00A93C9D" w:rsidRDefault="00B63D7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Synchronization</w:t>
            </w:r>
            <w:r w:rsidR="006A7481" w:rsidRPr="00A93C9D">
              <w:rPr>
                <w:rFonts w:cs="Calibri"/>
                <w:color w:val="auto"/>
                <w:sz w:val="22"/>
                <w:szCs w:val="22"/>
                <w:lang w:val="en-US"/>
              </w:rPr>
              <w:t xml:space="preserve">: </w:t>
            </w:r>
          </w:p>
        </w:tc>
        <w:tc>
          <w:tcPr>
            <w:tcW w:w="4251" w:type="dxa"/>
            <w:shd w:val="clear" w:color="auto" w:fill="auto"/>
          </w:tcPr>
          <w:p w14:paraId="12F59C7E" w14:textId="7CFE3032" w:rsidR="00F5098A" w:rsidRPr="00A93C9D" w:rsidRDefault="00B96133"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 with grid voltage, frequency, and power parameters must be ensured when switching between solar, battery, and grid power supply modes.</w:t>
            </w:r>
          </w:p>
        </w:tc>
        <w:tc>
          <w:tcPr>
            <w:tcW w:w="3256" w:type="dxa"/>
            <w:shd w:val="clear" w:color="auto" w:fill="auto"/>
          </w:tcPr>
          <w:p w14:paraId="73815B8C" w14:textId="62709987"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4A1F887" w14:textId="1133BECD" w:rsidR="00F5098A" w:rsidRPr="00A93C9D" w:rsidRDefault="009007E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55617528"/>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7316A0D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01258E4" w14:textId="6B8DBDD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4.3.</w:t>
            </w:r>
          </w:p>
        </w:tc>
        <w:tc>
          <w:tcPr>
            <w:tcW w:w="2325" w:type="dxa"/>
            <w:shd w:val="clear" w:color="auto" w:fill="auto"/>
          </w:tcPr>
          <w:p w14:paraId="3AE9085B" w14:textId="536B1A42"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roofErr w:type="spellStart"/>
            <w:r w:rsidRPr="00A93C9D">
              <w:rPr>
                <w:rFonts w:cs="Calibri"/>
                <w:iCs/>
                <w:color w:val="auto"/>
                <w:sz w:val="22"/>
                <w:szCs w:val="22"/>
                <w:lang w:val="en-US"/>
              </w:rPr>
              <w:t>Prioritetai</w:t>
            </w:r>
            <w:proofErr w:type="spellEnd"/>
            <w:r w:rsidRPr="00A93C9D">
              <w:rPr>
                <w:rFonts w:cs="Calibri"/>
                <w:iCs/>
                <w:color w:val="auto"/>
                <w:sz w:val="22"/>
                <w:szCs w:val="22"/>
                <w:lang w:val="en-US"/>
              </w:rPr>
              <w:t>:</w:t>
            </w:r>
          </w:p>
        </w:tc>
        <w:tc>
          <w:tcPr>
            <w:tcW w:w="4251" w:type="dxa"/>
            <w:shd w:val="clear" w:color="auto" w:fill="auto"/>
          </w:tcPr>
          <w:p w14:paraId="09E04CAA" w14:textId="77777777" w:rsidR="006D3D07" w:rsidRPr="00A93C9D" w:rsidRDefault="006D3D07" w:rsidP="006D3D07">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Preliminary energy supply priorities must be set as follows:</w:t>
            </w:r>
          </w:p>
          <w:p w14:paraId="7CE9DE5C"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a. Use of solar energy – solar-generated energy should be used first to meet user demand directly.</w:t>
            </w:r>
          </w:p>
          <w:p w14:paraId="33047000"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b. Electricity from the grid – if solar generation is insufficient, the energy needs should be covered by the grid, provided it is available and reliable.</w:t>
            </w:r>
          </w:p>
          <w:p w14:paraId="18F2699F" w14:textId="5F04F231" w:rsidR="00F5098A" w:rsidRPr="00A93C9D" w:rsidRDefault="006D3D07" w:rsidP="00615837">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c. Use of battery energy – to compensate for shortages when solar and grid energy are insufficient</w:t>
            </w:r>
            <w:r w:rsidR="00210A82" w:rsidRPr="00A93C9D">
              <w:rPr>
                <w:rFonts w:cs="Calibri"/>
                <w:iCs/>
                <w:color w:val="auto"/>
                <w:sz w:val="22"/>
                <w:szCs w:val="22"/>
                <w:lang w:val="en-US"/>
              </w:rPr>
              <w:t>,</w:t>
            </w:r>
            <w:r w:rsidRPr="00A93C9D">
              <w:rPr>
                <w:rFonts w:cs="Calibri"/>
                <w:iCs/>
                <w:color w:val="auto"/>
                <w:sz w:val="22"/>
                <w:szCs w:val="22"/>
                <w:lang w:val="en-US"/>
              </w:rPr>
              <w:t xml:space="preserve"> </w:t>
            </w:r>
            <w:r w:rsidR="00750FA0" w:rsidRPr="00A93C9D">
              <w:rPr>
                <w:rFonts w:cs="Calibri"/>
                <w:iCs/>
                <w:color w:val="auto"/>
                <w:sz w:val="22"/>
                <w:szCs w:val="22"/>
                <w:lang w:val="en-US"/>
              </w:rPr>
              <w:t>unless otherwise agreed with the beneficiary during programming</w:t>
            </w:r>
            <w:r w:rsidRPr="00A93C9D">
              <w:rPr>
                <w:rFonts w:cs="Calibri"/>
                <w:iCs/>
                <w:color w:val="auto"/>
                <w:sz w:val="22"/>
                <w:szCs w:val="22"/>
                <w:lang w:val="en-US"/>
              </w:rPr>
              <w:t>.</w:t>
            </w:r>
          </w:p>
        </w:tc>
        <w:tc>
          <w:tcPr>
            <w:tcW w:w="3256" w:type="dxa"/>
            <w:shd w:val="clear" w:color="auto" w:fill="auto"/>
          </w:tcPr>
          <w:p w14:paraId="26CAB515" w14:textId="0DF9AA6E"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91A292" w14:textId="64013A76" w:rsidR="00F5098A" w:rsidRPr="00A93C9D" w:rsidRDefault="009007E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7917847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615837" w:rsidRPr="00A93C9D" w14:paraId="611D29A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62638B8" w14:textId="3672697E"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4.4.</w:t>
            </w:r>
          </w:p>
        </w:tc>
        <w:tc>
          <w:tcPr>
            <w:tcW w:w="2325" w:type="dxa"/>
            <w:shd w:val="clear" w:color="auto" w:fill="auto"/>
          </w:tcPr>
          <w:p w14:paraId="435ABD31" w14:textId="642FC880" w:rsidR="00BA0A62" w:rsidRPr="00A93C9D" w:rsidRDefault="00BA0A62"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Stability and protection: </w:t>
            </w:r>
          </w:p>
        </w:tc>
        <w:tc>
          <w:tcPr>
            <w:tcW w:w="4251" w:type="dxa"/>
            <w:shd w:val="clear" w:color="auto" w:fill="auto"/>
          </w:tcPr>
          <w:p w14:paraId="0B18CC2F" w14:textId="4D0C4E3E" w:rsidR="00615837" w:rsidRPr="00A93C9D" w:rsidRDefault="00460137" w:rsidP="0061583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shall provide stable operation under variable loads, including protection against </w:t>
            </w:r>
            <w:proofErr w:type="spellStart"/>
            <w:r w:rsidRPr="00A93C9D">
              <w:rPr>
                <w:rFonts w:cs="Calibri"/>
                <w:color w:val="auto"/>
                <w:sz w:val="22"/>
                <w:szCs w:val="22"/>
                <w:lang w:val="en-US"/>
              </w:rPr>
              <w:t>synchronisation</w:t>
            </w:r>
            <w:proofErr w:type="spellEnd"/>
            <w:r w:rsidRPr="00A93C9D">
              <w:rPr>
                <w:rFonts w:cs="Calibri"/>
                <w:color w:val="auto"/>
                <w:sz w:val="22"/>
                <w:szCs w:val="22"/>
                <w:lang w:val="en-US"/>
              </w:rPr>
              <w:t xml:space="preserve"> errors, overloads and short circuits</w:t>
            </w:r>
            <w:r w:rsidR="00615837" w:rsidRPr="00A93C9D">
              <w:rPr>
                <w:rFonts w:cs="Calibri"/>
                <w:iCs/>
                <w:color w:val="auto"/>
                <w:sz w:val="22"/>
                <w:szCs w:val="22"/>
                <w:lang w:val="en-US"/>
              </w:rPr>
              <w:t>.</w:t>
            </w:r>
          </w:p>
        </w:tc>
        <w:tc>
          <w:tcPr>
            <w:tcW w:w="3256" w:type="dxa"/>
            <w:shd w:val="clear" w:color="auto" w:fill="auto"/>
          </w:tcPr>
          <w:p w14:paraId="515DD036" w14:textId="3AE4E892" w:rsidR="00615837" w:rsidRPr="00A93C9D" w:rsidRDefault="00615837"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170976BF" w14:textId="4297F78B" w:rsidR="00615837" w:rsidRPr="00A93C9D" w:rsidRDefault="009007E9"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284994"/>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615837" w:rsidRPr="00A93C9D" w14:paraId="366C2EF2"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6D46C60" w14:textId="052DFB4C"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4.5.</w:t>
            </w:r>
          </w:p>
        </w:tc>
        <w:tc>
          <w:tcPr>
            <w:tcW w:w="2325" w:type="dxa"/>
            <w:shd w:val="clear" w:color="auto" w:fill="auto"/>
          </w:tcPr>
          <w:p w14:paraId="0E4E5DE5" w14:textId="06161559" w:rsidR="006D7A8B" w:rsidRPr="00A93C9D" w:rsidRDefault="006D7A8B"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Control: </w:t>
            </w:r>
          </w:p>
        </w:tc>
        <w:tc>
          <w:tcPr>
            <w:tcW w:w="4251" w:type="dxa"/>
            <w:shd w:val="clear" w:color="auto" w:fill="auto"/>
          </w:tcPr>
          <w:p w14:paraId="6F74C473" w14:textId="3DD15E8C" w:rsidR="00615837" w:rsidRPr="00A93C9D" w:rsidRDefault="004C48D3" w:rsidP="00615837">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Energy flow management must be automated and optimized to ensure maximum use of solar energy and battery efficiency.</w:t>
            </w:r>
          </w:p>
        </w:tc>
        <w:tc>
          <w:tcPr>
            <w:tcW w:w="3256" w:type="dxa"/>
            <w:shd w:val="clear" w:color="auto" w:fill="auto"/>
          </w:tcPr>
          <w:p w14:paraId="6DA15AB3" w14:textId="7ABAFDC8" w:rsidR="00615837" w:rsidRPr="00A93C9D" w:rsidRDefault="00615837"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22166A8" w14:textId="58999B7A" w:rsidR="00615837" w:rsidRPr="00A93C9D" w:rsidRDefault="009007E9"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3115650"/>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641F7394"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244DFEC7" w14:textId="4CA514CA"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5.</w:t>
            </w:r>
          </w:p>
        </w:tc>
        <w:tc>
          <w:tcPr>
            <w:tcW w:w="14377" w:type="dxa"/>
            <w:gridSpan w:val="4"/>
            <w:shd w:val="clear" w:color="auto" w:fill="D9D9D9" w:themeFill="background1" w:themeFillShade="D9"/>
          </w:tcPr>
          <w:p w14:paraId="5F33DFD9" w14:textId="1B9E93DD" w:rsidR="00F5098A" w:rsidRPr="00A93C9D" w:rsidRDefault="00454CB8"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Pr="00A93C9D">
              <w:rPr>
                <w:rFonts w:cs="Calibri"/>
                <w:b/>
                <w:i/>
                <w:color w:val="auto"/>
                <w:sz w:val="22"/>
                <w:szCs w:val="22"/>
                <w:lang w:val="en-US"/>
              </w:rPr>
              <w:t>Requirements for the monitoring system</w:t>
            </w:r>
          </w:p>
        </w:tc>
      </w:tr>
      <w:tr w:rsidR="00552A46" w:rsidRPr="00A93C9D" w14:paraId="2CB2C7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F51D3AD" w14:textId="1C5C4B54"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5.1.</w:t>
            </w:r>
          </w:p>
        </w:tc>
        <w:tc>
          <w:tcPr>
            <w:tcW w:w="2325" w:type="dxa"/>
            <w:shd w:val="clear" w:color="auto" w:fill="auto"/>
          </w:tcPr>
          <w:p w14:paraId="313284EA" w14:textId="26E4E792" w:rsidR="000125E4" w:rsidRPr="00A93C9D" w:rsidRDefault="000125E4" w:rsidP="007B046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Mandatory monitoring system</w:t>
            </w:r>
          </w:p>
        </w:tc>
        <w:tc>
          <w:tcPr>
            <w:tcW w:w="4251" w:type="dxa"/>
            <w:shd w:val="clear" w:color="auto" w:fill="auto"/>
          </w:tcPr>
          <w:p w14:paraId="7A21E297" w14:textId="0AA601BE" w:rsidR="00552A46" w:rsidRPr="00A93C9D" w:rsidRDefault="007B0466" w:rsidP="00552A4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solar power system, including the inverters, the battery management system and all major components (the "System"), must be integrated with a monitoring system to ensure data collection, analysis and management of the System via both web and mobile application</w:t>
            </w:r>
            <w:r w:rsidR="00552A46" w:rsidRPr="00A93C9D">
              <w:rPr>
                <w:rFonts w:cs="Calibri"/>
                <w:color w:val="auto"/>
                <w:sz w:val="22"/>
                <w:szCs w:val="22"/>
                <w:lang w:val="en-US"/>
              </w:rPr>
              <w:t>.</w:t>
            </w:r>
          </w:p>
        </w:tc>
        <w:tc>
          <w:tcPr>
            <w:tcW w:w="3256" w:type="dxa"/>
            <w:shd w:val="clear" w:color="auto" w:fill="auto"/>
          </w:tcPr>
          <w:p w14:paraId="00FEB60B" w14:textId="24732DA2"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69A68C9" w14:textId="53192505" w:rsidR="00552A46" w:rsidRPr="00A93C9D" w:rsidRDefault="009007E9"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8720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3A17E91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1AEA8C5" w14:textId="40F9011D"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5.2.</w:t>
            </w:r>
          </w:p>
        </w:tc>
        <w:tc>
          <w:tcPr>
            <w:tcW w:w="2325" w:type="dxa"/>
            <w:shd w:val="clear" w:color="auto" w:fill="auto"/>
          </w:tcPr>
          <w:p w14:paraId="048D7D70" w14:textId="5CE5ECD7" w:rsidR="00024F95" w:rsidRPr="00A93C9D" w:rsidRDefault="00024F95" w:rsidP="005610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Monitoring indicators</w:t>
            </w:r>
          </w:p>
        </w:tc>
        <w:tc>
          <w:tcPr>
            <w:tcW w:w="4251" w:type="dxa"/>
            <w:shd w:val="clear" w:color="auto" w:fill="auto"/>
          </w:tcPr>
          <w:p w14:paraId="6333E544" w14:textId="77777777" w:rsidR="007B5C13" w:rsidRPr="00A93C9D" w:rsidRDefault="007B5C13" w:rsidP="007B5C1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ensure that at least the following parameters can be monitored and displayed:</w:t>
            </w:r>
          </w:p>
          <w:p w14:paraId="58EF3D7D"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Total electricity generated.</w:t>
            </w:r>
          </w:p>
          <w:p w14:paraId="6D16D1CE"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2.</w:t>
            </w:r>
            <w:r w:rsidRPr="00A93C9D">
              <w:rPr>
                <w:rFonts w:cs="Calibri"/>
                <w:color w:val="auto"/>
                <w:sz w:val="22"/>
                <w:szCs w:val="22"/>
                <w:lang w:val="en-US"/>
              </w:rPr>
              <w:tab/>
              <w:t>Instantaneous power generation.</w:t>
            </w:r>
          </w:p>
          <w:p w14:paraId="1F7BAD2C"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3.</w:t>
            </w:r>
            <w:r w:rsidRPr="00A93C9D">
              <w:rPr>
                <w:rFonts w:cs="Calibri"/>
                <w:color w:val="auto"/>
                <w:sz w:val="22"/>
                <w:szCs w:val="22"/>
                <w:lang w:val="en-US"/>
              </w:rPr>
              <w:tab/>
              <w:t>Voltage and current qualitative indicators (e.g. voltage level, harmonics, frequency).</w:t>
            </w:r>
          </w:p>
          <w:p w14:paraId="66AF22A9"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4.</w:t>
            </w:r>
            <w:r w:rsidRPr="00A93C9D">
              <w:rPr>
                <w:rFonts w:cs="Calibri"/>
                <w:color w:val="auto"/>
                <w:sz w:val="22"/>
                <w:szCs w:val="22"/>
                <w:lang w:val="en-US"/>
              </w:rPr>
              <w:tab/>
              <w:t>The amount of electricity generated in the selected period.</w:t>
            </w:r>
          </w:p>
          <w:p w14:paraId="67D197A4"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5.</w:t>
            </w:r>
            <w:r w:rsidRPr="00A93C9D">
              <w:rPr>
                <w:rFonts w:cs="Calibri"/>
                <w:color w:val="auto"/>
                <w:sz w:val="22"/>
                <w:szCs w:val="22"/>
                <w:lang w:val="en-US"/>
              </w:rPr>
              <w:tab/>
              <w:t>Battery status, including charge/discharge level and remaining capacity.</w:t>
            </w:r>
          </w:p>
          <w:p w14:paraId="6EB35E25"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6.</w:t>
            </w:r>
            <w:r w:rsidRPr="00A93C9D">
              <w:rPr>
                <w:rFonts w:cs="Calibri"/>
                <w:color w:val="auto"/>
                <w:sz w:val="22"/>
                <w:szCs w:val="22"/>
                <w:lang w:val="en-US"/>
              </w:rPr>
              <w:tab/>
              <w:t>Fault monitoring and diagnostics.</w:t>
            </w:r>
          </w:p>
          <w:p w14:paraId="4311EC6E" w14:textId="469A1A69" w:rsidR="00552A46" w:rsidRPr="00A93C9D" w:rsidRDefault="007B5C13" w:rsidP="007B5C13">
            <w:pPr>
              <w:autoSpaceDE w:val="0"/>
              <w:autoSpaceDN w:val="0"/>
              <w:adjustRightInd w:val="0"/>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7.</w:t>
            </w:r>
            <w:r w:rsidRPr="00A93C9D">
              <w:rPr>
                <w:rFonts w:cs="Calibri"/>
                <w:color w:val="auto"/>
                <w:sz w:val="22"/>
                <w:szCs w:val="22"/>
                <w:lang w:val="en-US"/>
              </w:rPr>
              <w:tab/>
              <w:t>System efficiency indicators (e.g. kWh/</w:t>
            </w:r>
            <w:proofErr w:type="spellStart"/>
            <w:r w:rsidRPr="00A93C9D">
              <w:rPr>
                <w:rFonts w:cs="Calibri"/>
                <w:color w:val="auto"/>
                <w:sz w:val="22"/>
                <w:szCs w:val="22"/>
                <w:lang w:val="en-US"/>
              </w:rPr>
              <w:t>kWp</w:t>
            </w:r>
            <w:proofErr w:type="spellEnd"/>
            <w:r w:rsidRPr="00A93C9D">
              <w:rPr>
                <w:rFonts w:cs="Calibri"/>
                <w:color w:val="auto"/>
                <w:sz w:val="22"/>
                <w:szCs w:val="22"/>
                <w:lang w:val="en-US"/>
              </w:rPr>
              <w:t>).</w:t>
            </w:r>
          </w:p>
        </w:tc>
        <w:tc>
          <w:tcPr>
            <w:tcW w:w="3256" w:type="dxa"/>
            <w:shd w:val="clear" w:color="auto" w:fill="auto"/>
          </w:tcPr>
          <w:p w14:paraId="21A82163" w14:textId="71AA630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A159C3F" w14:textId="3A25437B" w:rsidR="00552A46" w:rsidRPr="00A93C9D" w:rsidRDefault="009007E9"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031241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131257F4"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255E6C8" w14:textId="7A6AE4DC"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5.3.</w:t>
            </w:r>
          </w:p>
        </w:tc>
        <w:tc>
          <w:tcPr>
            <w:tcW w:w="2325" w:type="dxa"/>
            <w:shd w:val="clear" w:color="auto" w:fill="auto"/>
          </w:tcPr>
          <w:p w14:paraId="74834ECF" w14:textId="313DEAED" w:rsidR="00552A46" w:rsidRPr="00A93C9D" w:rsidRDefault="006C1741"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Data transmission and storage</w:t>
            </w:r>
          </w:p>
        </w:tc>
        <w:tc>
          <w:tcPr>
            <w:tcW w:w="4251" w:type="dxa"/>
            <w:shd w:val="clear" w:color="auto" w:fill="auto"/>
          </w:tcPr>
          <w:p w14:paraId="6C735854" w14:textId="3A04E867" w:rsidR="00552A46" w:rsidRPr="00A93C9D" w:rsidRDefault="006C1741" w:rsidP="006C1741">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that all data is transmitted using encrypted protocols (e.g. TLS, HTTPS). The monitoring system must have a local data repository to ensure data collection and storage for a period of at least 30 days, even in the event of a network connection failure.</w:t>
            </w:r>
          </w:p>
        </w:tc>
        <w:tc>
          <w:tcPr>
            <w:tcW w:w="3256" w:type="dxa"/>
            <w:shd w:val="clear" w:color="auto" w:fill="auto"/>
          </w:tcPr>
          <w:p w14:paraId="2010758B" w14:textId="4ADB100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27A260C" w14:textId="73FE0379" w:rsidR="00552A46" w:rsidRPr="00A93C9D" w:rsidRDefault="009007E9"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330013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47FF96B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1C4EAF5" w14:textId="3A326B5A"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5.4.</w:t>
            </w:r>
          </w:p>
        </w:tc>
        <w:tc>
          <w:tcPr>
            <w:tcW w:w="2325" w:type="dxa"/>
            <w:shd w:val="clear" w:color="auto" w:fill="auto"/>
          </w:tcPr>
          <w:p w14:paraId="3A767F23" w14:textId="15B43373" w:rsidR="00552A46" w:rsidRPr="00A93C9D" w:rsidRDefault="008A1816" w:rsidP="007B6EC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Providing faults and warnings</w:t>
            </w:r>
          </w:p>
        </w:tc>
        <w:tc>
          <w:tcPr>
            <w:tcW w:w="4251" w:type="dxa"/>
            <w:shd w:val="clear" w:color="auto" w:fill="auto"/>
          </w:tcPr>
          <w:p w14:paraId="6EF83C27" w14:textId="4EC71A51" w:rsidR="00552A46" w:rsidRPr="00A93C9D" w:rsidRDefault="007B6ECC"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have real-time alerting of faults via email, SMS or mobile app. A history of failures shall be stored and available for analysis.</w:t>
            </w:r>
          </w:p>
        </w:tc>
        <w:tc>
          <w:tcPr>
            <w:tcW w:w="3256" w:type="dxa"/>
            <w:shd w:val="clear" w:color="auto" w:fill="auto"/>
          </w:tcPr>
          <w:p w14:paraId="44288739" w14:textId="5102A61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1D874A4" w14:textId="58638E4E" w:rsidR="00552A46" w:rsidRPr="00A93C9D" w:rsidRDefault="009007E9"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673955706"/>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4D4776BC"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3469E5D" w14:textId="5C6D4F46"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5.5.</w:t>
            </w:r>
          </w:p>
        </w:tc>
        <w:tc>
          <w:tcPr>
            <w:tcW w:w="2325" w:type="dxa"/>
            <w:shd w:val="clear" w:color="auto" w:fill="auto"/>
          </w:tcPr>
          <w:p w14:paraId="37361720" w14:textId="37AEA6C0" w:rsidR="00552A46" w:rsidRPr="00A93C9D" w:rsidRDefault="00247E0B"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Communication technologies</w:t>
            </w:r>
          </w:p>
        </w:tc>
        <w:tc>
          <w:tcPr>
            <w:tcW w:w="4251" w:type="dxa"/>
            <w:shd w:val="clear" w:color="auto" w:fill="auto"/>
          </w:tcPr>
          <w:p w14:paraId="3121E916" w14:textId="5DD964A9" w:rsidR="00552A46" w:rsidRPr="00A93C9D" w:rsidRDefault="00D65760"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control unit of the solar power plant must be equipped with an LTE/5G module (or equivalent) to communicate with the monitoring system. In case of insufficient </w:t>
            </w:r>
            <w:r w:rsidRPr="00A93C9D">
              <w:rPr>
                <w:rFonts w:cs="Calibri"/>
                <w:color w:val="auto"/>
                <w:sz w:val="22"/>
                <w:szCs w:val="22"/>
                <w:lang w:val="en-US"/>
              </w:rPr>
              <w:lastRenderedPageBreak/>
              <w:t>mobile connectivity, the system shall support an alternative connectivity solution, such as a local Wi-Fi network or wired connection.</w:t>
            </w:r>
          </w:p>
        </w:tc>
        <w:tc>
          <w:tcPr>
            <w:tcW w:w="3256" w:type="dxa"/>
            <w:shd w:val="clear" w:color="auto" w:fill="auto"/>
          </w:tcPr>
          <w:p w14:paraId="7CF7CF40" w14:textId="6DABDB5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49D6B76C" w14:textId="0DEF5D26" w:rsidR="00552A46" w:rsidRPr="00A93C9D" w:rsidRDefault="009007E9"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53827819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w:t>
            </w:r>
            <w:r w:rsidR="00552A46" w:rsidRPr="00A93C9D">
              <w:rPr>
                <w:rFonts w:cs="Calibri"/>
                <w:color w:val="auto"/>
                <w:sz w:val="22"/>
                <w:szCs w:val="22"/>
                <w:lang w:val="en-US"/>
              </w:rPr>
              <w:lastRenderedPageBreak/>
              <w:t>into our proposal. The proposed equipment and solutions meet the specified requirements.</w:t>
            </w:r>
          </w:p>
        </w:tc>
      </w:tr>
      <w:tr w:rsidR="00552A46" w:rsidRPr="00A93C9D" w14:paraId="008FC29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9A2F598" w14:textId="404AD8A5"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5.6.</w:t>
            </w:r>
          </w:p>
        </w:tc>
        <w:tc>
          <w:tcPr>
            <w:tcW w:w="2325" w:type="dxa"/>
            <w:shd w:val="clear" w:color="auto" w:fill="auto"/>
          </w:tcPr>
          <w:p w14:paraId="0BB4A642" w14:textId="4FC1586B" w:rsidR="00552A46" w:rsidRPr="00A93C9D" w:rsidRDefault="00487323" w:rsidP="003C28C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Ease of use of the system</w:t>
            </w:r>
          </w:p>
        </w:tc>
        <w:tc>
          <w:tcPr>
            <w:tcW w:w="4251" w:type="dxa"/>
            <w:shd w:val="clear" w:color="auto" w:fill="auto"/>
          </w:tcPr>
          <w:p w14:paraId="2C5AE3E1" w14:textId="0CB0A6B8" w:rsidR="00552A46" w:rsidRPr="00A93C9D" w:rsidRDefault="003C28C5"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have an intuitive and user-friendly interface, accessible via a computer or a mobile app. The supplier must configure user access.</w:t>
            </w:r>
          </w:p>
        </w:tc>
        <w:tc>
          <w:tcPr>
            <w:tcW w:w="3256" w:type="dxa"/>
            <w:shd w:val="clear" w:color="auto" w:fill="auto"/>
          </w:tcPr>
          <w:p w14:paraId="35E50787" w14:textId="750A578B"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2E5EA940" w14:textId="502CDA11" w:rsidR="00552A46" w:rsidRPr="00A93C9D" w:rsidRDefault="009007E9"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11360904"/>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6B095964"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61D4510" w14:textId="724FCFB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6.</w:t>
            </w:r>
          </w:p>
        </w:tc>
        <w:tc>
          <w:tcPr>
            <w:tcW w:w="14377" w:type="dxa"/>
            <w:gridSpan w:val="4"/>
            <w:shd w:val="clear" w:color="auto" w:fill="D9D9D9" w:themeFill="background1" w:themeFillShade="D9"/>
          </w:tcPr>
          <w:p w14:paraId="3BEF6BDA" w14:textId="5AB2BC13" w:rsidR="00F5098A" w:rsidRPr="00A93C9D" w:rsidRDefault="00454CB8"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Documentation</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(submitted together with the proposal or during contract execution</w:t>
            </w:r>
            <w:r w:rsidR="00F5098A" w:rsidRPr="00A93C9D">
              <w:rPr>
                <w:rFonts w:cs="Calibri"/>
                <w:b/>
                <w:i/>
                <w:color w:val="auto"/>
                <w:sz w:val="22"/>
                <w:szCs w:val="22"/>
                <w:lang w:val="en-US"/>
              </w:rPr>
              <w:t>)</w:t>
            </w:r>
          </w:p>
        </w:tc>
      </w:tr>
      <w:tr w:rsidR="00C37A82" w:rsidRPr="00A93C9D" w14:paraId="5EF4FF64"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629A3A7" w14:textId="04667D0B"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6.1.</w:t>
            </w:r>
          </w:p>
        </w:tc>
        <w:tc>
          <w:tcPr>
            <w:tcW w:w="2325" w:type="dxa"/>
            <w:shd w:val="clear" w:color="auto" w:fill="auto"/>
          </w:tcPr>
          <w:p w14:paraId="2678145D" w14:textId="7D2C4406" w:rsidR="00C37A82" w:rsidRPr="00A93C9D" w:rsidRDefault="00C37A82" w:rsidP="00AB5AB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documentation:</w:t>
            </w:r>
          </w:p>
        </w:tc>
        <w:tc>
          <w:tcPr>
            <w:tcW w:w="4251" w:type="dxa"/>
            <w:shd w:val="clear" w:color="auto" w:fill="auto"/>
          </w:tcPr>
          <w:p w14:paraId="726CA5F1" w14:textId="088860A5"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w:t>
            </w:r>
            <w:r w:rsidR="00C20A8A" w:rsidRPr="00A93C9D">
              <w:rPr>
                <w:rFonts w:ascii="Calibri" w:hAnsi="Calibri" w:cs="Calibri"/>
                <w:b w:val="0"/>
                <w:lang w:val="en-US"/>
              </w:rPr>
              <w:t>ocuments prepared by the manufacturer of the goods (technical descriptions, certificates, passports, etc.).</w:t>
            </w:r>
          </w:p>
          <w:p w14:paraId="4D2714F9" w14:textId="5941ED0F" w:rsidR="00C20A8A"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System installation drawings and diagrams (originals and digital copies).</w:t>
            </w:r>
          </w:p>
          <w:p w14:paraId="6F5C6933" w14:textId="08D3C82A"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w:t>
            </w:r>
            <w:r w:rsidR="00C20A8A" w:rsidRPr="00A93C9D">
              <w:rPr>
                <w:rFonts w:ascii="Calibri" w:hAnsi="Calibri" w:cs="Calibri"/>
                <w:b w:val="0"/>
                <w:lang w:val="en-US"/>
              </w:rPr>
              <w:t xml:space="preserve"> list of the materials used, in digital format (indicating: name of the product/item, code, quantity, manufacturer, etc.)</w:t>
            </w:r>
          </w:p>
          <w:p w14:paraId="67B1F8D4" w14:textId="49DB7A50" w:rsidR="003338C5"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auto"/>
          </w:tcPr>
          <w:p w14:paraId="31A3D8B0" w14:textId="44323DD6" w:rsidR="00C37A82" w:rsidRPr="00A93C9D" w:rsidRDefault="00C37A8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5BC96E0" w14:textId="022605F1" w:rsidR="00C37A82" w:rsidRPr="00A93C9D" w:rsidRDefault="009007E9"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62350042"/>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C37A82" w:rsidRPr="00A93C9D" w14:paraId="1746518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C59016" w14:textId="70E7FDAA"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6.2.</w:t>
            </w:r>
          </w:p>
        </w:tc>
        <w:tc>
          <w:tcPr>
            <w:tcW w:w="2325" w:type="dxa"/>
            <w:shd w:val="clear" w:color="auto" w:fill="auto"/>
          </w:tcPr>
          <w:p w14:paraId="67357EBF" w14:textId="05060577" w:rsidR="00C37A82" w:rsidRPr="00A93C9D" w:rsidRDefault="005F3A0D" w:rsidP="00DD522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Software and login details:</w:t>
            </w:r>
          </w:p>
        </w:tc>
        <w:tc>
          <w:tcPr>
            <w:tcW w:w="4251" w:type="dxa"/>
            <w:shd w:val="clear" w:color="auto" w:fill="auto"/>
          </w:tcPr>
          <w:p w14:paraId="41A9D139" w14:textId="46A75C49"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Original or copies of all software </w:t>
            </w:r>
            <w:r w:rsidR="00C00D73" w:rsidRPr="00A93C9D">
              <w:rPr>
                <w:rFonts w:ascii="Calibri" w:hAnsi="Calibri" w:cs="Calibri"/>
                <w:b w:val="0"/>
                <w:lang w:val="en-US"/>
              </w:rPr>
              <w:t>licenses</w:t>
            </w:r>
            <w:r w:rsidRPr="00A93C9D">
              <w:rPr>
                <w:rFonts w:ascii="Calibri" w:hAnsi="Calibri" w:cs="Calibri"/>
                <w:b w:val="0"/>
                <w:lang w:val="en-US"/>
              </w:rPr>
              <w:t xml:space="preserve"> (if applicable).</w:t>
            </w:r>
          </w:p>
          <w:p w14:paraId="2ACC3E84" w14:textId="77777777"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Monitoring system login details (usernames, passwords, configuration files).</w:t>
            </w:r>
          </w:p>
          <w:p w14:paraId="0A4C4EAA" w14:textId="78871A60"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Cables and interfaces required for connection (if the equipment has programmable components).</w:t>
            </w:r>
          </w:p>
        </w:tc>
        <w:tc>
          <w:tcPr>
            <w:tcW w:w="3256" w:type="dxa"/>
            <w:shd w:val="clear" w:color="auto" w:fill="auto"/>
          </w:tcPr>
          <w:p w14:paraId="2C728B1A" w14:textId="64D2B037" w:rsidR="00C37A82" w:rsidRPr="00A93C9D" w:rsidRDefault="00C37A8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4F38E4" w14:textId="51E3D01A" w:rsidR="00C37A82" w:rsidRPr="00A93C9D" w:rsidRDefault="009007E9"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64733057"/>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62C02DEE"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B1910F" w14:textId="591C76A3"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6.3.</w:t>
            </w:r>
          </w:p>
        </w:tc>
        <w:tc>
          <w:tcPr>
            <w:tcW w:w="2325" w:type="dxa"/>
            <w:shd w:val="clear" w:color="auto" w:fill="auto"/>
          </w:tcPr>
          <w:p w14:paraId="5A16EC6D" w14:textId="2D116F95" w:rsidR="0074068A" w:rsidRPr="00A93C9D" w:rsidRDefault="0074068A" w:rsidP="007406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Operational documentation:</w:t>
            </w:r>
          </w:p>
        </w:tc>
        <w:tc>
          <w:tcPr>
            <w:tcW w:w="4251" w:type="dxa"/>
            <w:shd w:val="clear" w:color="auto" w:fill="auto"/>
          </w:tcPr>
          <w:p w14:paraId="60DABA75" w14:textId="77777777"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System operation and maintenance manual in Ukrainian and English (1 hard copy and 1 electronic copy).</w:t>
            </w:r>
          </w:p>
          <w:p w14:paraId="3C78F4BA" w14:textId="5AF866B2"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Warranty documents for all system components (e.g. modules, inverters, batteries, monitoring system).</w:t>
            </w:r>
          </w:p>
        </w:tc>
        <w:tc>
          <w:tcPr>
            <w:tcW w:w="3256" w:type="dxa"/>
            <w:shd w:val="clear" w:color="auto" w:fill="auto"/>
          </w:tcPr>
          <w:p w14:paraId="07516954" w14:textId="4C9A4237"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9426241" w14:textId="589353E9" w:rsidR="0074068A" w:rsidRPr="00A93C9D" w:rsidRDefault="009007E9"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0525105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3FABE8C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AEE6E5" w14:textId="04807CE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6.4.</w:t>
            </w:r>
          </w:p>
        </w:tc>
        <w:tc>
          <w:tcPr>
            <w:tcW w:w="2325" w:type="dxa"/>
            <w:shd w:val="clear" w:color="auto" w:fill="auto"/>
          </w:tcPr>
          <w:p w14:paraId="2DDC9418" w14:textId="46C6B512" w:rsidR="0074068A" w:rsidRPr="00A93C9D" w:rsidRDefault="0074068A" w:rsidP="00AA5484">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Documentation of the work carried out:</w:t>
            </w:r>
          </w:p>
        </w:tc>
        <w:tc>
          <w:tcPr>
            <w:tcW w:w="4251" w:type="dxa"/>
            <w:shd w:val="clear" w:color="auto" w:fill="auto"/>
          </w:tcPr>
          <w:p w14:paraId="7E4F2E84" w14:textId="77777777" w:rsidR="00AA5484"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Completion certificates and their annexes (detailed list of works and installation).</w:t>
            </w:r>
          </w:p>
          <w:p w14:paraId="022A1958" w14:textId="1E5D20BA" w:rsidR="0074068A"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auto"/>
          </w:tcPr>
          <w:p w14:paraId="241AE710" w14:textId="68FA20F2"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71F1D18" w14:textId="3D97382C" w:rsidR="0074068A" w:rsidRPr="00A93C9D" w:rsidRDefault="009007E9"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6303427"/>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17F5628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10CEF15" w14:textId="0BFC130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6.5.</w:t>
            </w:r>
          </w:p>
        </w:tc>
        <w:tc>
          <w:tcPr>
            <w:tcW w:w="2325" w:type="dxa"/>
            <w:shd w:val="clear" w:color="auto" w:fill="auto"/>
          </w:tcPr>
          <w:p w14:paraId="283CD099" w14:textId="1B57675E" w:rsidR="0074068A" w:rsidRPr="00A93C9D" w:rsidRDefault="0074068A" w:rsidP="00C40FA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Certificates and test reports:</w:t>
            </w:r>
          </w:p>
        </w:tc>
        <w:tc>
          <w:tcPr>
            <w:tcW w:w="4251" w:type="dxa"/>
            <w:shd w:val="clear" w:color="auto" w:fill="auto"/>
          </w:tcPr>
          <w:p w14:paraId="61FB1A7A"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system commissioning certificate confirming proper operation.</w:t>
            </w:r>
          </w:p>
          <w:p w14:paraId="79339F8C"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Certificates of conformity of equipment to standards.</w:t>
            </w:r>
          </w:p>
          <w:p w14:paraId="401B3A80" w14:textId="6C7C95C4" w:rsidR="0074068A"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Electrical safety test reports (e.g. grounding, surge protection tests).</w:t>
            </w:r>
          </w:p>
        </w:tc>
        <w:tc>
          <w:tcPr>
            <w:tcW w:w="3256" w:type="dxa"/>
            <w:shd w:val="clear" w:color="auto" w:fill="auto"/>
          </w:tcPr>
          <w:p w14:paraId="6FA00DD3" w14:textId="1D0EF54D"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A3F42DF" w14:textId="3684C651" w:rsidR="0074068A" w:rsidRPr="00A93C9D" w:rsidRDefault="009007E9"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64008623"/>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32B188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9F7485" w14:textId="4EA030CF"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6.6.</w:t>
            </w:r>
          </w:p>
        </w:tc>
        <w:tc>
          <w:tcPr>
            <w:tcW w:w="2325" w:type="dxa"/>
            <w:shd w:val="clear" w:color="auto" w:fill="auto"/>
          </w:tcPr>
          <w:p w14:paraId="75460195" w14:textId="2A7AAC3A" w:rsidR="00606336" w:rsidRPr="00A93C9D" w:rsidRDefault="00606336"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Work </w:t>
            </w:r>
            <w:r w:rsidR="00453CD6" w:rsidRPr="00A93C9D">
              <w:rPr>
                <w:rFonts w:cs="Calibri"/>
                <w:color w:val="auto"/>
                <w:sz w:val="22"/>
                <w:szCs w:val="22"/>
                <w:lang w:val="en-US"/>
              </w:rPr>
              <w:t>p</w:t>
            </w:r>
            <w:r w:rsidRPr="00A93C9D">
              <w:rPr>
                <w:rFonts w:cs="Calibri"/>
                <w:color w:val="auto"/>
                <w:sz w:val="22"/>
                <w:szCs w:val="22"/>
                <w:lang w:val="en-US"/>
              </w:rPr>
              <w:t>roject</w:t>
            </w:r>
          </w:p>
        </w:tc>
        <w:tc>
          <w:tcPr>
            <w:tcW w:w="4251" w:type="dxa"/>
            <w:shd w:val="clear" w:color="auto" w:fill="auto"/>
          </w:tcPr>
          <w:p w14:paraId="4B7BE860" w14:textId="77777777" w:rsidR="00A47FEA" w:rsidRPr="00A47FEA" w:rsidRDefault="00A47FEA" w:rsidP="0019436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solar photovoltaic power plant with a battery energy storage system must be designed and installed in accordance with applicable legal acts and technical requirements. It must be properly connected to the existing building systems, including but not limited to:</w:t>
            </w:r>
          </w:p>
          <w:p w14:paraId="6B8E96EB"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Preparation of the project, with solutions coordinated with the beneficiary;</w:t>
            </w:r>
          </w:p>
          <w:p w14:paraId="5840B2BA" w14:textId="2AFA61DD"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project must be </w:t>
            </w:r>
            <w:r w:rsidR="00AD0323" w:rsidRPr="00A93C9D">
              <w:rPr>
                <w:rFonts w:cs="Calibri"/>
                <w:bCs/>
                <w:color w:val="auto"/>
                <w:sz w:val="22"/>
                <w:szCs w:val="22"/>
                <w:lang w:val="en-US"/>
              </w:rPr>
              <w:t>agreed</w:t>
            </w:r>
            <w:r w:rsidRPr="00A47FEA">
              <w:rPr>
                <w:rFonts w:cs="Calibri"/>
                <w:bCs/>
                <w:color w:val="auto"/>
                <w:sz w:val="22"/>
                <w:szCs w:val="22"/>
                <w:lang w:val="en-US"/>
              </w:rPr>
              <w:t xml:space="preserve"> with individuals, institutions, and organizations with whom such </w:t>
            </w:r>
            <w:r w:rsidRPr="00A47FEA">
              <w:rPr>
                <w:rFonts w:cs="Calibri"/>
                <w:bCs/>
                <w:color w:val="auto"/>
                <w:sz w:val="22"/>
                <w:szCs w:val="22"/>
                <w:lang w:val="en-US"/>
              </w:rPr>
              <w:lastRenderedPageBreak/>
              <w:t>coordination is required under the legal acts in force in Ukraine;</w:t>
            </w:r>
          </w:p>
          <w:p w14:paraId="45155F10"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works in the project must include all works specified in the Technical Specification, as well as all necessary works (even if not explicitly stated in the Technical Specification) to ensure the smooth operation of the facility and integration of all elements into a single functioning system, including commissioning and adjustment works.</w:t>
            </w:r>
          </w:p>
          <w:p w14:paraId="19B7A74B" w14:textId="5811A54F" w:rsidR="0074068A" w:rsidRPr="00A93C9D" w:rsidRDefault="00A47FEA" w:rsidP="009075B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sz w:val="22"/>
                <w:szCs w:val="22"/>
                <w:lang w:val="en-US"/>
              </w:rPr>
            </w:pPr>
            <w:r w:rsidRPr="00A47FEA">
              <w:rPr>
                <w:rFonts w:cs="Calibri"/>
                <w:bCs/>
                <w:color w:val="auto"/>
                <w:sz w:val="22"/>
                <w:szCs w:val="22"/>
                <w:lang w:val="en-US"/>
              </w:rPr>
              <w:t xml:space="preserve">All project documentation shall be handed over to the </w:t>
            </w:r>
            <w:r w:rsidR="009075B5" w:rsidRPr="00A93C9D">
              <w:rPr>
                <w:rFonts w:cs="Calibri"/>
                <w:bCs/>
                <w:color w:val="auto"/>
                <w:sz w:val="22"/>
                <w:szCs w:val="22"/>
                <w:lang w:val="en-US"/>
              </w:rPr>
              <w:t>B</w:t>
            </w:r>
            <w:r w:rsidRPr="00A47FEA">
              <w:rPr>
                <w:rFonts w:cs="Calibri"/>
                <w:bCs/>
                <w:color w:val="auto"/>
                <w:sz w:val="22"/>
                <w:szCs w:val="22"/>
                <w:lang w:val="en-US"/>
              </w:rPr>
              <w:t>eneficiary.</w:t>
            </w:r>
          </w:p>
        </w:tc>
        <w:tc>
          <w:tcPr>
            <w:tcW w:w="3256" w:type="dxa"/>
            <w:shd w:val="clear" w:color="auto" w:fill="auto"/>
          </w:tcPr>
          <w:p w14:paraId="3599ACF5" w14:textId="7F26F95B" w:rsidR="0074068A" w:rsidRPr="00A93C9D" w:rsidRDefault="0074068A" w:rsidP="007406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638CFC22" w14:textId="48A42843" w:rsidR="0074068A" w:rsidRPr="00A93C9D" w:rsidRDefault="009007E9"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8434190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7FAE950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BD1454F" w14:textId="4AD5753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6.7.</w:t>
            </w:r>
          </w:p>
        </w:tc>
        <w:tc>
          <w:tcPr>
            <w:tcW w:w="2325" w:type="dxa"/>
            <w:shd w:val="clear" w:color="auto" w:fill="auto"/>
          </w:tcPr>
          <w:p w14:paraId="665CBBFE" w14:textId="2BD282F0" w:rsidR="00453CD6" w:rsidRPr="00A93C9D" w:rsidRDefault="00453CD6" w:rsidP="00844AE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Proposal documentation</w:t>
            </w:r>
          </w:p>
        </w:tc>
        <w:tc>
          <w:tcPr>
            <w:tcW w:w="4251" w:type="dxa"/>
            <w:shd w:val="clear" w:color="auto" w:fill="auto"/>
          </w:tcPr>
          <w:p w14:paraId="04C0C3B6" w14:textId="77777777" w:rsidR="00844AEC"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Together with the proposal (and other documentation specified in the technical specification), the supplier must submit a detailed cost estimate for the proposed works and services, clearly indicating at least the models and quantities of the proposed equipment.</w:t>
            </w:r>
          </w:p>
          <w:p w14:paraId="0EA4E661" w14:textId="18ED860B" w:rsidR="00F5098A"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preliminary schematic layout/diagram of the photovoltaic solar modules on the building's roof.</w:t>
            </w:r>
          </w:p>
        </w:tc>
        <w:tc>
          <w:tcPr>
            <w:tcW w:w="3256" w:type="dxa"/>
            <w:shd w:val="clear" w:color="auto" w:fill="auto"/>
          </w:tcPr>
          <w:p w14:paraId="0E81AD15" w14:textId="77777777" w:rsidR="00D60FCA" w:rsidRPr="00A93C9D" w:rsidRDefault="00D60FCA" w:rsidP="00D60F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1B036C67" w14:textId="77777777" w:rsidR="00123922" w:rsidRPr="00A93C9D" w:rsidRDefault="00123922"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Detailed cost estimate of the proposal.</w:t>
            </w:r>
          </w:p>
          <w:p w14:paraId="02C4D2BC" w14:textId="64255B3A" w:rsidR="00F5098A" w:rsidRPr="00A93C9D" w:rsidRDefault="008D7F8F"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Building r</w:t>
            </w:r>
            <w:r w:rsidR="00123922" w:rsidRPr="00A93C9D">
              <w:rPr>
                <w:rFonts w:ascii="Calibri" w:hAnsi="Calibri" w:cs="Calibri"/>
                <w:b w:val="0"/>
                <w:lang w:val="en-US"/>
              </w:rPr>
              <w:t xml:space="preserve">oof layout of the building with </w:t>
            </w:r>
            <w:r w:rsidR="00DA05D4" w:rsidRPr="00A93C9D">
              <w:rPr>
                <w:rFonts w:ascii="Calibri" w:hAnsi="Calibri" w:cs="Calibri"/>
                <w:b w:val="0"/>
                <w:lang w:val="en-US"/>
              </w:rPr>
              <w:t>arrangement of the modules</w:t>
            </w:r>
            <w:r w:rsidR="00F5098A" w:rsidRPr="00A93C9D">
              <w:rPr>
                <w:rFonts w:ascii="Calibri" w:hAnsi="Calibri" w:cs="Calibri"/>
                <w:b w:val="0"/>
                <w:lang w:val="en-US"/>
              </w:rPr>
              <w:t>.</w:t>
            </w:r>
          </w:p>
          <w:p w14:paraId="6726C85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53D5202E" w14:textId="69444106" w:rsidR="00F5098A" w:rsidRPr="00A93C9D" w:rsidRDefault="009007E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6276133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883D4C" w:rsidRPr="00A93C9D">
              <w:rPr>
                <w:rFonts w:cs="Calibri"/>
                <w:color w:val="auto"/>
                <w:sz w:val="22"/>
                <w:szCs w:val="22"/>
                <w:lang w:val="en-US"/>
              </w:rPr>
              <w:t>Together with the proposal</w:t>
            </w:r>
            <w:r w:rsidR="00760EA2" w:rsidRPr="00A93C9D">
              <w:rPr>
                <w:rFonts w:cs="Calibri"/>
                <w:color w:val="auto"/>
                <w:sz w:val="22"/>
                <w:szCs w:val="22"/>
                <w:lang w:val="en-US"/>
              </w:rPr>
              <w:t>,</w:t>
            </w:r>
            <w:r w:rsidR="00883D4C" w:rsidRPr="00A93C9D">
              <w:rPr>
                <w:rFonts w:cs="Calibri"/>
                <w:color w:val="auto"/>
                <w:sz w:val="22"/>
                <w:szCs w:val="22"/>
                <w:lang w:val="en-US"/>
              </w:rPr>
              <w:t xml:space="preserve"> </w:t>
            </w:r>
            <w:r w:rsidR="00760EA2" w:rsidRPr="00A93C9D">
              <w:rPr>
                <w:rFonts w:cs="Calibri"/>
                <w:color w:val="auto"/>
                <w:sz w:val="22"/>
                <w:szCs w:val="22"/>
                <w:lang w:val="en-US"/>
              </w:rPr>
              <w:t>we provide a detailed cost estimate for the proposed works and services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p w14:paraId="55DFA44A" w14:textId="35113DB0" w:rsidR="00F5098A" w:rsidRPr="00A93C9D" w:rsidRDefault="009007E9" w:rsidP="00DA05D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7243954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760EA2" w:rsidRPr="00A93C9D">
              <w:rPr>
                <w:rFonts w:cs="Calibri"/>
                <w:color w:val="auto"/>
                <w:sz w:val="22"/>
                <w:szCs w:val="22"/>
                <w:lang w:val="en-US"/>
              </w:rPr>
              <w:t>Together with the proposal, we provide</w:t>
            </w:r>
            <w:r w:rsidR="00F5098A" w:rsidRPr="00A93C9D">
              <w:rPr>
                <w:rFonts w:cs="Calibri"/>
                <w:color w:val="auto"/>
                <w:sz w:val="22"/>
                <w:szCs w:val="22"/>
                <w:lang w:val="en-US"/>
              </w:rPr>
              <w:t xml:space="preserve"> </w:t>
            </w:r>
            <w:r w:rsidR="008D7F8F" w:rsidRPr="00A93C9D">
              <w:rPr>
                <w:rFonts w:cs="Calibri"/>
                <w:color w:val="auto"/>
                <w:sz w:val="22"/>
                <w:szCs w:val="22"/>
                <w:lang w:val="en-US"/>
              </w:rPr>
              <w:t>a building roof layout with a possible arrangement of the modules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tc>
      </w:tr>
    </w:tbl>
    <w:p w14:paraId="7E54E297" w14:textId="77777777" w:rsidR="00D67E91" w:rsidRPr="00A93C9D" w:rsidRDefault="00D67E91" w:rsidP="00800EF8">
      <w:pPr>
        <w:tabs>
          <w:tab w:val="left" w:pos="5535"/>
        </w:tabs>
        <w:rPr>
          <w:rFonts w:cs="Calibri"/>
          <w:b/>
          <w:color w:val="auto"/>
          <w:sz w:val="22"/>
          <w:szCs w:val="22"/>
          <w:lang w:val="en-US"/>
        </w:rPr>
      </w:pPr>
    </w:p>
    <w:p w14:paraId="67F268B5" w14:textId="77777777" w:rsidR="003C2E1D" w:rsidRPr="00A93C9D" w:rsidRDefault="003C2E1D" w:rsidP="003C2E1D">
      <w:pPr>
        <w:tabs>
          <w:tab w:val="left" w:pos="5535"/>
        </w:tabs>
        <w:rPr>
          <w:rFonts w:cs="Calibri"/>
          <w:b/>
          <w:color w:val="auto"/>
          <w:sz w:val="22"/>
          <w:szCs w:val="22"/>
          <w:lang w:val="en-US"/>
        </w:rPr>
      </w:pPr>
      <w:r w:rsidRPr="00A93C9D">
        <w:rPr>
          <w:rFonts w:cs="Calibri"/>
          <w:b/>
          <w:color w:val="auto"/>
          <w:sz w:val="22"/>
          <w:szCs w:val="22"/>
          <w:lang w:val="en-US"/>
        </w:rPr>
        <w:t>NOTES:</w:t>
      </w:r>
    </w:p>
    <w:p w14:paraId="16A33466"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the technical specification indicates a specific model or source of supply, a particular process characteristic of goods or services provided by a specific supplier, or a trademark, standard, patent, type, specific origin, or manufacturer, suppliers may propose an equivalent alternative. The supplier must demonstrate the equivalence as specified in this section.</w:t>
      </w:r>
    </w:p>
    <w:p w14:paraId="33F7A85A"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specific technical characteristic values (parameters) are indicated in the technical specification, suppliers may offer goods whose values (parameters) are not inferior to those specified (i.e., goods with characteristics that are not worse may be offered).</w:t>
      </w:r>
    </w:p>
    <w:p w14:paraId="50AF9DE1" w14:textId="1C8F78D2" w:rsidR="008620AC" w:rsidRPr="00A93C9D" w:rsidRDefault="00A54327" w:rsidP="00800EF8">
      <w:pPr>
        <w:tabs>
          <w:tab w:val="left" w:pos="5535"/>
        </w:tabs>
        <w:spacing w:line="240" w:lineRule="auto"/>
        <w:jc w:val="center"/>
        <w:rPr>
          <w:rFonts w:cs="Calibri"/>
          <w:bCs/>
          <w:color w:val="auto"/>
          <w:sz w:val="22"/>
          <w:szCs w:val="22"/>
          <w:lang w:val="en-US"/>
        </w:rPr>
      </w:pPr>
      <w:r w:rsidRPr="00A93C9D">
        <w:rPr>
          <w:rFonts w:cs="Calibri"/>
          <w:b/>
          <w:bCs/>
          <w:color w:val="auto"/>
          <w:sz w:val="22"/>
          <w:szCs w:val="22"/>
          <w:lang w:val="en-US"/>
        </w:rPr>
        <w:lastRenderedPageBreak/>
        <w:t>____________________________</w:t>
      </w:r>
    </w:p>
    <w:sectPr w:rsidR="008620AC" w:rsidRPr="00A93C9D"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E5091" w14:textId="77777777" w:rsidR="00FA0686" w:rsidRDefault="00FA0686">
      <w:pPr>
        <w:spacing w:after="0" w:line="240" w:lineRule="auto"/>
      </w:pPr>
      <w:r>
        <w:separator/>
      </w:r>
    </w:p>
  </w:endnote>
  <w:endnote w:type="continuationSeparator" w:id="0">
    <w:p w14:paraId="7307403F" w14:textId="77777777" w:rsidR="00FA0686" w:rsidRDefault="00FA06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2DF18" w14:textId="77777777" w:rsidR="00FA0686" w:rsidRDefault="00FA0686">
      <w:pPr>
        <w:spacing w:after="0" w:line="240" w:lineRule="auto"/>
      </w:pPr>
      <w:r>
        <w:separator/>
      </w:r>
    </w:p>
  </w:footnote>
  <w:footnote w:type="continuationSeparator" w:id="0">
    <w:p w14:paraId="69A5BEBD" w14:textId="77777777" w:rsidR="00FA0686" w:rsidRDefault="00FA06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8D8A4D20"/>
    <w:lvl w:ilvl="0" w:tplc="2846873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A5518D"/>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9" w15:restartNumberingAfterBreak="0">
    <w:nsid w:val="297E7182"/>
    <w:multiLevelType w:val="hybridMultilevel"/>
    <w:tmpl w:val="5D305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8276E5"/>
    <w:multiLevelType w:val="hybridMultilevel"/>
    <w:tmpl w:val="B8CC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3"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0E4B6B"/>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1424A2"/>
    <w:multiLevelType w:val="hybridMultilevel"/>
    <w:tmpl w:val="2A045B74"/>
    <w:lvl w:ilvl="0" w:tplc="D6480A3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27A70AE"/>
    <w:multiLevelType w:val="multilevel"/>
    <w:tmpl w:val="230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6"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8"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8"/>
  </w:num>
  <w:num w:numId="2" w16cid:durableId="78866104">
    <w:abstractNumId w:val="2"/>
  </w:num>
  <w:num w:numId="3" w16cid:durableId="1395616145">
    <w:abstractNumId w:val="27"/>
  </w:num>
  <w:num w:numId="4" w16cid:durableId="1380545880">
    <w:abstractNumId w:val="23"/>
  </w:num>
  <w:num w:numId="5" w16cid:durableId="12192020">
    <w:abstractNumId w:val="17"/>
  </w:num>
  <w:num w:numId="6" w16cid:durableId="1867326930">
    <w:abstractNumId w:val="12"/>
  </w:num>
  <w:num w:numId="7" w16cid:durableId="49966406">
    <w:abstractNumId w:val="35"/>
  </w:num>
  <w:num w:numId="8" w16cid:durableId="1101146471">
    <w:abstractNumId w:val="8"/>
  </w:num>
  <w:num w:numId="9" w16cid:durableId="616062937">
    <w:abstractNumId w:val="33"/>
  </w:num>
  <w:num w:numId="10" w16cid:durableId="1820918308">
    <w:abstractNumId w:val="42"/>
  </w:num>
  <w:num w:numId="11" w16cid:durableId="1735473458">
    <w:abstractNumId w:val="6"/>
  </w:num>
  <w:num w:numId="12" w16cid:durableId="1816526978">
    <w:abstractNumId w:val="39"/>
  </w:num>
  <w:num w:numId="13" w16cid:durableId="261954360">
    <w:abstractNumId w:val="10"/>
  </w:num>
  <w:num w:numId="14" w16cid:durableId="2002537253">
    <w:abstractNumId w:val="28"/>
  </w:num>
  <w:num w:numId="15" w16cid:durableId="1014260744">
    <w:abstractNumId w:val="48"/>
  </w:num>
  <w:num w:numId="16" w16cid:durableId="1849057546">
    <w:abstractNumId w:val="5"/>
  </w:num>
  <w:num w:numId="17" w16cid:durableId="645741547">
    <w:abstractNumId w:val="40"/>
  </w:num>
  <w:num w:numId="18" w16cid:durableId="189222227">
    <w:abstractNumId w:val="14"/>
  </w:num>
  <w:num w:numId="19" w16cid:durableId="1984385242">
    <w:abstractNumId w:val="0"/>
  </w:num>
  <w:num w:numId="20" w16cid:durableId="1394548740">
    <w:abstractNumId w:val="25"/>
  </w:num>
  <w:num w:numId="21" w16cid:durableId="1009870385">
    <w:abstractNumId w:val="24"/>
  </w:num>
  <w:num w:numId="22" w16cid:durableId="569586165">
    <w:abstractNumId w:val="7"/>
  </w:num>
  <w:num w:numId="23" w16cid:durableId="1706714442">
    <w:abstractNumId w:val="18"/>
  </w:num>
  <w:num w:numId="24" w16cid:durableId="347604166">
    <w:abstractNumId w:val="47"/>
  </w:num>
  <w:num w:numId="25" w16cid:durableId="968049934">
    <w:abstractNumId w:val="31"/>
  </w:num>
  <w:num w:numId="26" w16cid:durableId="267348785">
    <w:abstractNumId w:val="44"/>
  </w:num>
  <w:num w:numId="27" w16cid:durableId="645283882">
    <w:abstractNumId w:val="36"/>
  </w:num>
  <w:num w:numId="28" w16cid:durableId="1832066048">
    <w:abstractNumId w:val="32"/>
  </w:num>
  <w:num w:numId="29" w16cid:durableId="1513181741">
    <w:abstractNumId w:val="15"/>
  </w:num>
  <w:num w:numId="30" w16cid:durableId="1488352863">
    <w:abstractNumId w:val="29"/>
  </w:num>
  <w:num w:numId="31" w16cid:durableId="1760372502">
    <w:abstractNumId w:val="13"/>
  </w:num>
  <w:num w:numId="32" w16cid:durableId="1961300749">
    <w:abstractNumId w:val="46"/>
  </w:num>
  <w:num w:numId="33" w16cid:durableId="1363441191">
    <w:abstractNumId w:val="4"/>
  </w:num>
  <w:num w:numId="34" w16cid:durableId="728379038">
    <w:abstractNumId w:val="26"/>
  </w:num>
  <w:num w:numId="35" w16cid:durableId="2026515212">
    <w:abstractNumId w:val="11"/>
  </w:num>
  <w:num w:numId="36" w16cid:durableId="148907647">
    <w:abstractNumId w:val="41"/>
  </w:num>
  <w:num w:numId="37" w16cid:durableId="2073455131">
    <w:abstractNumId w:val="37"/>
  </w:num>
  <w:num w:numId="38" w16cid:durableId="76219149">
    <w:abstractNumId w:val="9"/>
  </w:num>
  <w:num w:numId="39" w16cid:durableId="1441950623">
    <w:abstractNumId w:val="30"/>
  </w:num>
  <w:num w:numId="40" w16cid:durableId="1745450725">
    <w:abstractNumId w:val="3"/>
  </w:num>
  <w:num w:numId="41" w16cid:durableId="965157529">
    <w:abstractNumId w:val="45"/>
  </w:num>
  <w:num w:numId="42" w16cid:durableId="118766292">
    <w:abstractNumId w:val="1"/>
  </w:num>
  <w:num w:numId="43" w16cid:durableId="474495164">
    <w:abstractNumId w:val="22"/>
  </w:num>
  <w:num w:numId="44" w16cid:durableId="752435005">
    <w:abstractNumId w:val="20"/>
  </w:num>
  <w:num w:numId="45" w16cid:durableId="1857961625">
    <w:abstractNumId w:val="21"/>
  </w:num>
  <w:num w:numId="46" w16cid:durableId="1397779903">
    <w:abstractNumId w:val="16"/>
  </w:num>
  <w:num w:numId="47" w16cid:durableId="1390959888">
    <w:abstractNumId w:val="19"/>
  </w:num>
  <w:num w:numId="48" w16cid:durableId="305552534">
    <w:abstractNumId w:val="34"/>
  </w:num>
  <w:num w:numId="49" w16cid:durableId="1142504599">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5658"/>
    <w:rsid w:val="000066B1"/>
    <w:rsid w:val="00006760"/>
    <w:rsid w:val="000077EE"/>
    <w:rsid w:val="00010CC7"/>
    <w:rsid w:val="00010D6C"/>
    <w:rsid w:val="000125E4"/>
    <w:rsid w:val="0001348F"/>
    <w:rsid w:val="00020181"/>
    <w:rsid w:val="000203F4"/>
    <w:rsid w:val="000211C2"/>
    <w:rsid w:val="0002128A"/>
    <w:rsid w:val="00021441"/>
    <w:rsid w:val="000238AB"/>
    <w:rsid w:val="00024F95"/>
    <w:rsid w:val="000263FE"/>
    <w:rsid w:val="00026BC6"/>
    <w:rsid w:val="00026ED1"/>
    <w:rsid w:val="00027670"/>
    <w:rsid w:val="0003186C"/>
    <w:rsid w:val="00031DF0"/>
    <w:rsid w:val="000335F6"/>
    <w:rsid w:val="0003469B"/>
    <w:rsid w:val="00036567"/>
    <w:rsid w:val="00036F2C"/>
    <w:rsid w:val="00036F6C"/>
    <w:rsid w:val="000371D6"/>
    <w:rsid w:val="000372B7"/>
    <w:rsid w:val="00041287"/>
    <w:rsid w:val="00041491"/>
    <w:rsid w:val="00041F2C"/>
    <w:rsid w:val="000425A7"/>
    <w:rsid w:val="0004708C"/>
    <w:rsid w:val="00050DF9"/>
    <w:rsid w:val="000512C2"/>
    <w:rsid w:val="0005230B"/>
    <w:rsid w:val="00052508"/>
    <w:rsid w:val="00053761"/>
    <w:rsid w:val="00056FCF"/>
    <w:rsid w:val="0005735A"/>
    <w:rsid w:val="0006208A"/>
    <w:rsid w:val="000621C5"/>
    <w:rsid w:val="0006307D"/>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449"/>
    <w:rsid w:val="00083EA8"/>
    <w:rsid w:val="0008404D"/>
    <w:rsid w:val="00085969"/>
    <w:rsid w:val="00090AF8"/>
    <w:rsid w:val="00093F1C"/>
    <w:rsid w:val="00094D5D"/>
    <w:rsid w:val="00097936"/>
    <w:rsid w:val="000A3273"/>
    <w:rsid w:val="000A3978"/>
    <w:rsid w:val="000A678B"/>
    <w:rsid w:val="000B25E8"/>
    <w:rsid w:val="000B31F1"/>
    <w:rsid w:val="000B48CA"/>
    <w:rsid w:val="000B4E83"/>
    <w:rsid w:val="000B5358"/>
    <w:rsid w:val="000B5FF2"/>
    <w:rsid w:val="000B71CA"/>
    <w:rsid w:val="000B7E17"/>
    <w:rsid w:val="000C05A9"/>
    <w:rsid w:val="000C1109"/>
    <w:rsid w:val="000C1BEE"/>
    <w:rsid w:val="000C22ED"/>
    <w:rsid w:val="000C2880"/>
    <w:rsid w:val="000C5224"/>
    <w:rsid w:val="000C627F"/>
    <w:rsid w:val="000C7F79"/>
    <w:rsid w:val="000D029D"/>
    <w:rsid w:val="000D0447"/>
    <w:rsid w:val="000D08D3"/>
    <w:rsid w:val="000D110F"/>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6B7D"/>
    <w:rsid w:val="000F7AA0"/>
    <w:rsid w:val="00100223"/>
    <w:rsid w:val="001020F1"/>
    <w:rsid w:val="00103013"/>
    <w:rsid w:val="00106C39"/>
    <w:rsid w:val="00106D07"/>
    <w:rsid w:val="00110D3F"/>
    <w:rsid w:val="001110C9"/>
    <w:rsid w:val="0011121C"/>
    <w:rsid w:val="0011209B"/>
    <w:rsid w:val="001141B4"/>
    <w:rsid w:val="00114FD0"/>
    <w:rsid w:val="00117B6F"/>
    <w:rsid w:val="00117E5E"/>
    <w:rsid w:val="001207CA"/>
    <w:rsid w:val="00121ADB"/>
    <w:rsid w:val="00123922"/>
    <w:rsid w:val="001239AD"/>
    <w:rsid w:val="0012404D"/>
    <w:rsid w:val="00125478"/>
    <w:rsid w:val="00126AAC"/>
    <w:rsid w:val="001278A3"/>
    <w:rsid w:val="00130E39"/>
    <w:rsid w:val="00131A43"/>
    <w:rsid w:val="001320DD"/>
    <w:rsid w:val="00133261"/>
    <w:rsid w:val="001352CC"/>
    <w:rsid w:val="00140820"/>
    <w:rsid w:val="00141436"/>
    <w:rsid w:val="001426CA"/>
    <w:rsid w:val="001434C2"/>
    <w:rsid w:val="001457FA"/>
    <w:rsid w:val="00145A55"/>
    <w:rsid w:val="00146D4F"/>
    <w:rsid w:val="00146D76"/>
    <w:rsid w:val="001476DF"/>
    <w:rsid w:val="001511F0"/>
    <w:rsid w:val="00151B3E"/>
    <w:rsid w:val="00151FA1"/>
    <w:rsid w:val="00152817"/>
    <w:rsid w:val="00152CF4"/>
    <w:rsid w:val="0015341A"/>
    <w:rsid w:val="00153EEE"/>
    <w:rsid w:val="00154FE2"/>
    <w:rsid w:val="00160299"/>
    <w:rsid w:val="001602C8"/>
    <w:rsid w:val="00161BD6"/>
    <w:rsid w:val="001623FD"/>
    <w:rsid w:val="00163517"/>
    <w:rsid w:val="00163FA4"/>
    <w:rsid w:val="00166496"/>
    <w:rsid w:val="001666D3"/>
    <w:rsid w:val="00167043"/>
    <w:rsid w:val="0017206E"/>
    <w:rsid w:val="00180D77"/>
    <w:rsid w:val="00181436"/>
    <w:rsid w:val="001829AF"/>
    <w:rsid w:val="001837D1"/>
    <w:rsid w:val="00184643"/>
    <w:rsid w:val="00185D01"/>
    <w:rsid w:val="00187CDB"/>
    <w:rsid w:val="00190354"/>
    <w:rsid w:val="00191DD3"/>
    <w:rsid w:val="00191FD0"/>
    <w:rsid w:val="00192268"/>
    <w:rsid w:val="001924EA"/>
    <w:rsid w:val="00194368"/>
    <w:rsid w:val="00195B94"/>
    <w:rsid w:val="001A0283"/>
    <w:rsid w:val="001A151D"/>
    <w:rsid w:val="001A1C73"/>
    <w:rsid w:val="001A2F0F"/>
    <w:rsid w:val="001A302E"/>
    <w:rsid w:val="001A66C3"/>
    <w:rsid w:val="001B06D2"/>
    <w:rsid w:val="001B282F"/>
    <w:rsid w:val="001B3370"/>
    <w:rsid w:val="001B4D1D"/>
    <w:rsid w:val="001B700D"/>
    <w:rsid w:val="001C30FB"/>
    <w:rsid w:val="001C4130"/>
    <w:rsid w:val="001C6D4C"/>
    <w:rsid w:val="001C72AE"/>
    <w:rsid w:val="001C74BC"/>
    <w:rsid w:val="001C795D"/>
    <w:rsid w:val="001D026E"/>
    <w:rsid w:val="001D046C"/>
    <w:rsid w:val="001D0C4F"/>
    <w:rsid w:val="001D2CAB"/>
    <w:rsid w:val="001D2F60"/>
    <w:rsid w:val="001D5BF0"/>
    <w:rsid w:val="001D6ECA"/>
    <w:rsid w:val="001D7FC8"/>
    <w:rsid w:val="001E0456"/>
    <w:rsid w:val="001E0B6B"/>
    <w:rsid w:val="001E140F"/>
    <w:rsid w:val="001E16EF"/>
    <w:rsid w:val="001E38B9"/>
    <w:rsid w:val="001E3BC5"/>
    <w:rsid w:val="001E3F74"/>
    <w:rsid w:val="001E5C9E"/>
    <w:rsid w:val="001E7553"/>
    <w:rsid w:val="001F07F0"/>
    <w:rsid w:val="001F08E8"/>
    <w:rsid w:val="001F1ACE"/>
    <w:rsid w:val="001F3AEF"/>
    <w:rsid w:val="001F6C64"/>
    <w:rsid w:val="001F706E"/>
    <w:rsid w:val="001F70DB"/>
    <w:rsid w:val="001F7FC2"/>
    <w:rsid w:val="002006BB"/>
    <w:rsid w:val="00201F51"/>
    <w:rsid w:val="00202F31"/>
    <w:rsid w:val="00203846"/>
    <w:rsid w:val="0021009D"/>
    <w:rsid w:val="002101E0"/>
    <w:rsid w:val="00210A82"/>
    <w:rsid w:val="00210CD5"/>
    <w:rsid w:val="00212121"/>
    <w:rsid w:val="002160EF"/>
    <w:rsid w:val="0021622F"/>
    <w:rsid w:val="00216D2A"/>
    <w:rsid w:val="00217222"/>
    <w:rsid w:val="00220A1E"/>
    <w:rsid w:val="0022163B"/>
    <w:rsid w:val="002218CE"/>
    <w:rsid w:val="00222AE3"/>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E0B"/>
    <w:rsid w:val="00247E3C"/>
    <w:rsid w:val="00247E6D"/>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503"/>
    <w:rsid w:val="00277F0D"/>
    <w:rsid w:val="00281045"/>
    <w:rsid w:val="00281EC9"/>
    <w:rsid w:val="00281F13"/>
    <w:rsid w:val="0028230E"/>
    <w:rsid w:val="00282ADE"/>
    <w:rsid w:val="00286457"/>
    <w:rsid w:val="00291044"/>
    <w:rsid w:val="00292320"/>
    <w:rsid w:val="00292952"/>
    <w:rsid w:val="00292EA3"/>
    <w:rsid w:val="00294A8B"/>
    <w:rsid w:val="00294B7A"/>
    <w:rsid w:val="002957C5"/>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AD"/>
    <w:rsid w:val="002B2EF2"/>
    <w:rsid w:val="002B3C51"/>
    <w:rsid w:val="002B4230"/>
    <w:rsid w:val="002B4DFE"/>
    <w:rsid w:val="002B5891"/>
    <w:rsid w:val="002B635E"/>
    <w:rsid w:val="002B689E"/>
    <w:rsid w:val="002B6953"/>
    <w:rsid w:val="002B76B4"/>
    <w:rsid w:val="002C1D50"/>
    <w:rsid w:val="002C33D8"/>
    <w:rsid w:val="002C353E"/>
    <w:rsid w:val="002C444B"/>
    <w:rsid w:val="002C4F13"/>
    <w:rsid w:val="002D1F51"/>
    <w:rsid w:val="002E202F"/>
    <w:rsid w:val="002E2079"/>
    <w:rsid w:val="002E2BB8"/>
    <w:rsid w:val="002E370C"/>
    <w:rsid w:val="002E3EA1"/>
    <w:rsid w:val="002E561D"/>
    <w:rsid w:val="002E63B1"/>
    <w:rsid w:val="002E642E"/>
    <w:rsid w:val="002E7007"/>
    <w:rsid w:val="002F28A0"/>
    <w:rsid w:val="002F2DDE"/>
    <w:rsid w:val="002F2E93"/>
    <w:rsid w:val="002F61F6"/>
    <w:rsid w:val="00300360"/>
    <w:rsid w:val="003028EC"/>
    <w:rsid w:val="00303A3F"/>
    <w:rsid w:val="00304DAB"/>
    <w:rsid w:val="00305699"/>
    <w:rsid w:val="00306291"/>
    <w:rsid w:val="003071D8"/>
    <w:rsid w:val="00310A88"/>
    <w:rsid w:val="00312874"/>
    <w:rsid w:val="003131D7"/>
    <w:rsid w:val="00314D1F"/>
    <w:rsid w:val="00315D1E"/>
    <w:rsid w:val="00315DBF"/>
    <w:rsid w:val="00320D9E"/>
    <w:rsid w:val="003216B4"/>
    <w:rsid w:val="00322C3D"/>
    <w:rsid w:val="003237BB"/>
    <w:rsid w:val="00325BAA"/>
    <w:rsid w:val="00325C13"/>
    <w:rsid w:val="00326069"/>
    <w:rsid w:val="00326130"/>
    <w:rsid w:val="00326963"/>
    <w:rsid w:val="00326B09"/>
    <w:rsid w:val="00326ED7"/>
    <w:rsid w:val="00327055"/>
    <w:rsid w:val="0033011F"/>
    <w:rsid w:val="003304B2"/>
    <w:rsid w:val="003318FE"/>
    <w:rsid w:val="00331B1E"/>
    <w:rsid w:val="00331D8B"/>
    <w:rsid w:val="0033249D"/>
    <w:rsid w:val="00332F79"/>
    <w:rsid w:val="003332A1"/>
    <w:rsid w:val="00333745"/>
    <w:rsid w:val="003338C5"/>
    <w:rsid w:val="003339E6"/>
    <w:rsid w:val="003352C3"/>
    <w:rsid w:val="00336441"/>
    <w:rsid w:val="00336F5F"/>
    <w:rsid w:val="003406BC"/>
    <w:rsid w:val="0034147A"/>
    <w:rsid w:val="00342CE4"/>
    <w:rsid w:val="003430E3"/>
    <w:rsid w:val="00345662"/>
    <w:rsid w:val="00345C70"/>
    <w:rsid w:val="003470F6"/>
    <w:rsid w:val="00347A59"/>
    <w:rsid w:val="003522AE"/>
    <w:rsid w:val="00352F79"/>
    <w:rsid w:val="00353125"/>
    <w:rsid w:val="003540C4"/>
    <w:rsid w:val="003547ED"/>
    <w:rsid w:val="00355EDA"/>
    <w:rsid w:val="003607B2"/>
    <w:rsid w:val="00360B81"/>
    <w:rsid w:val="0036202C"/>
    <w:rsid w:val="00363B38"/>
    <w:rsid w:val="00365AA4"/>
    <w:rsid w:val="003678D8"/>
    <w:rsid w:val="00367A52"/>
    <w:rsid w:val="00367AF1"/>
    <w:rsid w:val="00370CF0"/>
    <w:rsid w:val="0037139C"/>
    <w:rsid w:val="003714DB"/>
    <w:rsid w:val="0037287E"/>
    <w:rsid w:val="003730EA"/>
    <w:rsid w:val="00373E54"/>
    <w:rsid w:val="00373F30"/>
    <w:rsid w:val="00375F56"/>
    <w:rsid w:val="0037620B"/>
    <w:rsid w:val="00377012"/>
    <w:rsid w:val="003779AA"/>
    <w:rsid w:val="00377BC8"/>
    <w:rsid w:val="003801BE"/>
    <w:rsid w:val="00380DD1"/>
    <w:rsid w:val="003810A8"/>
    <w:rsid w:val="00381D22"/>
    <w:rsid w:val="00383602"/>
    <w:rsid w:val="00384F26"/>
    <w:rsid w:val="003865ED"/>
    <w:rsid w:val="00390E9D"/>
    <w:rsid w:val="0039128C"/>
    <w:rsid w:val="00391556"/>
    <w:rsid w:val="003918F1"/>
    <w:rsid w:val="003931C3"/>
    <w:rsid w:val="00393DC4"/>
    <w:rsid w:val="003A007D"/>
    <w:rsid w:val="003A1A9E"/>
    <w:rsid w:val="003A1B7D"/>
    <w:rsid w:val="003A2901"/>
    <w:rsid w:val="003A30F0"/>
    <w:rsid w:val="003A6654"/>
    <w:rsid w:val="003A6F90"/>
    <w:rsid w:val="003B3671"/>
    <w:rsid w:val="003B4B23"/>
    <w:rsid w:val="003B6F66"/>
    <w:rsid w:val="003C08E2"/>
    <w:rsid w:val="003C0B7D"/>
    <w:rsid w:val="003C0E6B"/>
    <w:rsid w:val="003C11A9"/>
    <w:rsid w:val="003C1A70"/>
    <w:rsid w:val="003C23AB"/>
    <w:rsid w:val="003C28C5"/>
    <w:rsid w:val="003C2C10"/>
    <w:rsid w:val="003C2CAF"/>
    <w:rsid w:val="003C2E1D"/>
    <w:rsid w:val="003C4972"/>
    <w:rsid w:val="003C5F0C"/>
    <w:rsid w:val="003C6F72"/>
    <w:rsid w:val="003C74DB"/>
    <w:rsid w:val="003D1517"/>
    <w:rsid w:val="003D176E"/>
    <w:rsid w:val="003D1B5C"/>
    <w:rsid w:val="003D4172"/>
    <w:rsid w:val="003D4477"/>
    <w:rsid w:val="003D7185"/>
    <w:rsid w:val="003D724D"/>
    <w:rsid w:val="003D7E34"/>
    <w:rsid w:val="003E0935"/>
    <w:rsid w:val="003E138B"/>
    <w:rsid w:val="003E1C4E"/>
    <w:rsid w:val="003E20D9"/>
    <w:rsid w:val="003E29F3"/>
    <w:rsid w:val="003E5743"/>
    <w:rsid w:val="003E6196"/>
    <w:rsid w:val="003E68E6"/>
    <w:rsid w:val="003E76EB"/>
    <w:rsid w:val="003F06BD"/>
    <w:rsid w:val="003F187C"/>
    <w:rsid w:val="003F1D61"/>
    <w:rsid w:val="003F2CAD"/>
    <w:rsid w:val="003F47A2"/>
    <w:rsid w:val="003F50BC"/>
    <w:rsid w:val="003F6073"/>
    <w:rsid w:val="003F7D8F"/>
    <w:rsid w:val="004041D2"/>
    <w:rsid w:val="00406A31"/>
    <w:rsid w:val="00406C71"/>
    <w:rsid w:val="004075AC"/>
    <w:rsid w:val="00407991"/>
    <w:rsid w:val="00407DBE"/>
    <w:rsid w:val="00411604"/>
    <w:rsid w:val="0041421E"/>
    <w:rsid w:val="00416D03"/>
    <w:rsid w:val="0042023F"/>
    <w:rsid w:val="0042083F"/>
    <w:rsid w:val="0042165D"/>
    <w:rsid w:val="0042362F"/>
    <w:rsid w:val="004257EF"/>
    <w:rsid w:val="00426EB5"/>
    <w:rsid w:val="0043205A"/>
    <w:rsid w:val="0043389D"/>
    <w:rsid w:val="004340DD"/>
    <w:rsid w:val="004342E5"/>
    <w:rsid w:val="00440A43"/>
    <w:rsid w:val="00445EFB"/>
    <w:rsid w:val="00447A99"/>
    <w:rsid w:val="004519D4"/>
    <w:rsid w:val="004528D8"/>
    <w:rsid w:val="00452DE2"/>
    <w:rsid w:val="00453A8C"/>
    <w:rsid w:val="00453CD6"/>
    <w:rsid w:val="004542CA"/>
    <w:rsid w:val="00454CB8"/>
    <w:rsid w:val="00455ADE"/>
    <w:rsid w:val="00456064"/>
    <w:rsid w:val="00457B93"/>
    <w:rsid w:val="00457D86"/>
    <w:rsid w:val="00460137"/>
    <w:rsid w:val="00461DE2"/>
    <w:rsid w:val="00462942"/>
    <w:rsid w:val="00463692"/>
    <w:rsid w:val="00465F2F"/>
    <w:rsid w:val="00466BE6"/>
    <w:rsid w:val="0046702B"/>
    <w:rsid w:val="004725EE"/>
    <w:rsid w:val="00472ECB"/>
    <w:rsid w:val="00476633"/>
    <w:rsid w:val="00481329"/>
    <w:rsid w:val="00483240"/>
    <w:rsid w:val="00483AA4"/>
    <w:rsid w:val="00487304"/>
    <w:rsid w:val="00487323"/>
    <w:rsid w:val="00491A56"/>
    <w:rsid w:val="00493289"/>
    <w:rsid w:val="004949C6"/>
    <w:rsid w:val="0049523B"/>
    <w:rsid w:val="004968A0"/>
    <w:rsid w:val="00497A82"/>
    <w:rsid w:val="00497EDC"/>
    <w:rsid w:val="004A1529"/>
    <w:rsid w:val="004A2D25"/>
    <w:rsid w:val="004A2E3D"/>
    <w:rsid w:val="004A471A"/>
    <w:rsid w:val="004A4B62"/>
    <w:rsid w:val="004A614D"/>
    <w:rsid w:val="004A6B18"/>
    <w:rsid w:val="004A7F46"/>
    <w:rsid w:val="004B391A"/>
    <w:rsid w:val="004B7372"/>
    <w:rsid w:val="004C4399"/>
    <w:rsid w:val="004C48D3"/>
    <w:rsid w:val="004C6071"/>
    <w:rsid w:val="004C67DD"/>
    <w:rsid w:val="004C7AAB"/>
    <w:rsid w:val="004D072F"/>
    <w:rsid w:val="004D35A1"/>
    <w:rsid w:val="004D3E24"/>
    <w:rsid w:val="004D3EE3"/>
    <w:rsid w:val="004D49F9"/>
    <w:rsid w:val="004D5052"/>
    <w:rsid w:val="004D5055"/>
    <w:rsid w:val="004E124C"/>
    <w:rsid w:val="004E14DC"/>
    <w:rsid w:val="004E1C0C"/>
    <w:rsid w:val="004E60D8"/>
    <w:rsid w:val="004E6A22"/>
    <w:rsid w:val="004E6D06"/>
    <w:rsid w:val="004E74A9"/>
    <w:rsid w:val="004F0272"/>
    <w:rsid w:val="004F0FA4"/>
    <w:rsid w:val="004F249A"/>
    <w:rsid w:val="004F2E52"/>
    <w:rsid w:val="004F30CD"/>
    <w:rsid w:val="004F3E93"/>
    <w:rsid w:val="004F5544"/>
    <w:rsid w:val="004F680F"/>
    <w:rsid w:val="004F7863"/>
    <w:rsid w:val="00501151"/>
    <w:rsid w:val="005037E6"/>
    <w:rsid w:val="00504029"/>
    <w:rsid w:val="00507B7E"/>
    <w:rsid w:val="00511CA1"/>
    <w:rsid w:val="00511CF5"/>
    <w:rsid w:val="00512522"/>
    <w:rsid w:val="00512DD8"/>
    <w:rsid w:val="0051316B"/>
    <w:rsid w:val="00515A6F"/>
    <w:rsid w:val="005167FF"/>
    <w:rsid w:val="0052004F"/>
    <w:rsid w:val="0052065C"/>
    <w:rsid w:val="00521A45"/>
    <w:rsid w:val="00523144"/>
    <w:rsid w:val="00523AB8"/>
    <w:rsid w:val="00525129"/>
    <w:rsid w:val="00525909"/>
    <w:rsid w:val="005263D1"/>
    <w:rsid w:val="00526677"/>
    <w:rsid w:val="00526884"/>
    <w:rsid w:val="005300B0"/>
    <w:rsid w:val="00537FEE"/>
    <w:rsid w:val="005410A6"/>
    <w:rsid w:val="00544E5E"/>
    <w:rsid w:val="00545110"/>
    <w:rsid w:val="00545A87"/>
    <w:rsid w:val="00545F42"/>
    <w:rsid w:val="00551681"/>
    <w:rsid w:val="00551DBF"/>
    <w:rsid w:val="00552A46"/>
    <w:rsid w:val="00553C62"/>
    <w:rsid w:val="005540CE"/>
    <w:rsid w:val="00554222"/>
    <w:rsid w:val="00554D8B"/>
    <w:rsid w:val="00561045"/>
    <w:rsid w:val="00562A51"/>
    <w:rsid w:val="00563514"/>
    <w:rsid w:val="005647B9"/>
    <w:rsid w:val="0056484F"/>
    <w:rsid w:val="00564C49"/>
    <w:rsid w:val="0056544A"/>
    <w:rsid w:val="00565F98"/>
    <w:rsid w:val="0057115E"/>
    <w:rsid w:val="00572E6B"/>
    <w:rsid w:val="005738B9"/>
    <w:rsid w:val="0057416B"/>
    <w:rsid w:val="00574337"/>
    <w:rsid w:val="005746EB"/>
    <w:rsid w:val="00574761"/>
    <w:rsid w:val="005749F4"/>
    <w:rsid w:val="00576509"/>
    <w:rsid w:val="00577BCC"/>
    <w:rsid w:val="0058116D"/>
    <w:rsid w:val="00581295"/>
    <w:rsid w:val="00582A25"/>
    <w:rsid w:val="00582DC5"/>
    <w:rsid w:val="005844A1"/>
    <w:rsid w:val="00590A6B"/>
    <w:rsid w:val="00590C04"/>
    <w:rsid w:val="0059100D"/>
    <w:rsid w:val="0059174B"/>
    <w:rsid w:val="00591A5B"/>
    <w:rsid w:val="005969ED"/>
    <w:rsid w:val="005975EB"/>
    <w:rsid w:val="00597D2B"/>
    <w:rsid w:val="005A0664"/>
    <w:rsid w:val="005A09C2"/>
    <w:rsid w:val="005A0F26"/>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3E8"/>
    <w:rsid w:val="005C7F72"/>
    <w:rsid w:val="005D0200"/>
    <w:rsid w:val="005D0F83"/>
    <w:rsid w:val="005D211D"/>
    <w:rsid w:val="005D26FC"/>
    <w:rsid w:val="005D35D2"/>
    <w:rsid w:val="005D499A"/>
    <w:rsid w:val="005D4D1C"/>
    <w:rsid w:val="005D59FA"/>
    <w:rsid w:val="005D64B8"/>
    <w:rsid w:val="005D67A6"/>
    <w:rsid w:val="005E05D0"/>
    <w:rsid w:val="005E3156"/>
    <w:rsid w:val="005E7FE1"/>
    <w:rsid w:val="005F122C"/>
    <w:rsid w:val="005F1E83"/>
    <w:rsid w:val="005F2B38"/>
    <w:rsid w:val="005F2B5D"/>
    <w:rsid w:val="005F2ED8"/>
    <w:rsid w:val="005F3A0D"/>
    <w:rsid w:val="005F6D0B"/>
    <w:rsid w:val="006000A6"/>
    <w:rsid w:val="00601735"/>
    <w:rsid w:val="00601A6E"/>
    <w:rsid w:val="00603836"/>
    <w:rsid w:val="00603892"/>
    <w:rsid w:val="00603BFF"/>
    <w:rsid w:val="00605D16"/>
    <w:rsid w:val="00606336"/>
    <w:rsid w:val="0060699D"/>
    <w:rsid w:val="0060781F"/>
    <w:rsid w:val="00613004"/>
    <w:rsid w:val="0061487C"/>
    <w:rsid w:val="00614935"/>
    <w:rsid w:val="00615837"/>
    <w:rsid w:val="006164CF"/>
    <w:rsid w:val="006179F1"/>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93F"/>
    <w:rsid w:val="00631F7D"/>
    <w:rsid w:val="006321E7"/>
    <w:rsid w:val="006327D3"/>
    <w:rsid w:val="00633B93"/>
    <w:rsid w:val="0063780B"/>
    <w:rsid w:val="00637E26"/>
    <w:rsid w:val="0064208C"/>
    <w:rsid w:val="00642AD7"/>
    <w:rsid w:val="006436AB"/>
    <w:rsid w:val="0064396B"/>
    <w:rsid w:val="0064482A"/>
    <w:rsid w:val="0064684D"/>
    <w:rsid w:val="00647742"/>
    <w:rsid w:val="00647F49"/>
    <w:rsid w:val="006502D0"/>
    <w:rsid w:val="00651725"/>
    <w:rsid w:val="0065195D"/>
    <w:rsid w:val="00651C07"/>
    <w:rsid w:val="00654CA7"/>
    <w:rsid w:val="00655735"/>
    <w:rsid w:val="006568BA"/>
    <w:rsid w:val="006570D7"/>
    <w:rsid w:val="00657E5F"/>
    <w:rsid w:val="006658C5"/>
    <w:rsid w:val="00665A13"/>
    <w:rsid w:val="00666BE3"/>
    <w:rsid w:val="00670BD4"/>
    <w:rsid w:val="00672C97"/>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A2D"/>
    <w:rsid w:val="00690C38"/>
    <w:rsid w:val="00693345"/>
    <w:rsid w:val="00693F48"/>
    <w:rsid w:val="00695053"/>
    <w:rsid w:val="00695480"/>
    <w:rsid w:val="00696129"/>
    <w:rsid w:val="00697699"/>
    <w:rsid w:val="00697B98"/>
    <w:rsid w:val="006A02AC"/>
    <w:rsid w:val="006A0D62"/>
    <w:rsid w:val="006A3E31"/>
    <w:rsid w:val="006A4377"/>
    <w:rsid w:val="006A4AA6"/>
    <w:rsid w:val="006A63DD"/>
    <w:rsid w:val="006A6576"/>
    <w:rsid w:val="006A7430"/>
    <w:rsid w:val="006A7481"/>
    <w:rsid w:val="006A79C6"/>
    <w:rsid w:val="006B1FB9"/>
    <w:rsid w:val="006B24AB"/>
    <w:rsid w:val="006B459D"/>
    <w:rsid w:val="006C0B1C"/>
    <w:rsid w:val="006C100F"/>
    <w:rsid w:val="006C1741"/>
    <w:rsid w:val="006C4F49"/>
    <w:rsid w:val="006C6217"/>
    <w:rsid w:val="006C7395"/>
    <w:rsid w:val="006C76BE"/>
    <w:rsid w:val="006D3647"/>
    <w:rsid w:val="006D3D07"/>
    <w:rsid w:val="006D5FA9"/>
    <w:rsid w:val="006D7A8B"/>
    <w:rsid w:val="006D7D95"/>
    <w:rsid w:val="006E0644"/>
    <w:rsid w:val="006E1CBF"/>
    <w:rsid w:val="006E4247"/>
    <w:rsid w:val="006E53B5"/>
    <w:rsid w:val="006E768F"/>
    <w:rsid w:val="006F0E90"/>
    <w:rsid w:val="006F17CF"/>
    <w:rsid w:val="006F186E"/>
    <w:rsid w:val="006F3F25"/>
    <w:rsid w:val="006F67B0"/>
    <w:rsid w:val="006F6BD1"/>
    <w:rsid w:val="006F6CD9"/>
    <w:rsid w:val="006F7233"/>
    <w:rsid w:val="00701675"/>
    <w:rsid w:val="00702B99"/>
    <w:rsid w:val="007053FC"/>
    <w:rsid w:val="0070594E"/>
    <w:rsid w:val="00706A35"/>
    <w:rsid w:val="00710246"/>
    <w:rsid w:val="00710E10"/>
    <w:rsid w:val="00713D45"/>
    <w:rsid w:val="00717B57"/>
    <w:rsid w:val="00720520"/>
    <w:rsid w:val="007207DC"/>
    <w:rsid w:val="007214BE"/>
    <w:rsid w:val="007217DE"/>
    <w:rsid w:val="00721F45"/>
    <w:rsid w:val="00723ED5"/>
    <w:rsid w:val="007253D3"/>
    <w:rsid w:val="00725A20"/>
    <w:rsid w:val="00725A87"/>
    <w:rsid w:val="00726DD4"/>
    <w:rsid w:val="00730C19"/>
    <w:rsid w:val="00731BA7"/>
    <w:rsid w:val="007331A1"/>
    <w:rsid w:val="00733531"/>
    <w:rsid w:val="007358BD"/>
    <w:rsid w:val="0073711C"/>
    <w:rsid w:val="007377D6"/>
    <w:rsid w:val="0074068A"/>
    <w:rsid w:val="00741AE2"/>
    <w:rsid w:val="0074261A"/>
    <w:rsid w:val="0074424A"/>
    <w:rsid w:val="0074482F"/>
    <w:rsid w:val="00745A26"/>
    <w:rsid w:val="0074612A"/>
    <w:rsid w:val="00747F18"/>
    <w:rsid w:val="00747F22"/>
    <w:rsid w:val="00750FA0"/>
    <w:rsid w:val="007511E7"/>
    <w:rsid w:val="00751BB6"/>
    <w:rsid w:val="00752B99"/>
    <w:rsid w:val="007539C3"/>
    <w:rsid w:val="00753E2E"/>
    <w:rsid w:val="00755180"/>
    <w:rsid w:val="00760371"/>
    <w:rsid w:val="00760D5E"/>
    <w:rsid w:val="00760EA2"/>
    <w:rsid w:val="007625CF"/>
    <w:rsid w:val="00762BB6"/>
    <w:rsid w:val="007638C3"/>
    <w:rsid w:val="00765C18"/>
    <w:rsid w:val="00765E37"/>
    <w:rsid w:val="0077028B"/>
    <w:rsid w:val="00771334"/>
    <w:rsid w:val="00771B94"/>
    <w:rsid w:val="007721A7"/>
    <w:rsid w:val="00772B8B"/>
    <w:rsid w:val="00773E94"/>
    <w:rsid w:val="00774AA7"/>
    <w:rsid w:val="00777598"/>
    <w:rsid w:val="007805AD"/>
    <w:rsid w:val="00781C4C"/>
    <w:rsid w:val="00781CEE"/>
    <w:rsid w:val="0078362F"/>
    <w:rsid w:val="00783AEF"/>
    <w:rsid w:val="0078536C"/>
    <w:rsid w:val="007904F7"/>
    <w:rsid w:val="00790DA2"/>
    <w:rsid w:val="00791E07"/>
    <w:rsid w:val="0079202D"/>
    <w:rsid w:val="007938B8"/>
    <w:rsid w:val="0079426C"/>
    <w:rsid w:val="00795B64"/>
    <w:rsid w:val="00797068"/>
    <w:rsid w:val="007A207E"/>
    <w:rsid w:val="007A40BA"/>
    <w:rsid w:val="007A5356"/>
    <w:rsid w:val="007A559A"/>
    <w:rsid w:val="007A586A"/>
    <w:rsid w:val="007A6A99"/>
    <w:rsid w:val="007A748D"/>
    <w:rsid w:val="007B0466"/>
    <w:rsid w:val="007B1995"/>
    <w:rsid w:val="007B3D47"/>
    <w:rsid w:val="007B41C6"/>
    <w:rsid w:val="007B5A55"/>
    <w:rsid w:val="007B5C13"/>
    <w:rsid w:val="007B6ECC"/>
    <w:rsid w:val="007B73CC"/>
    <w:rsid w:val="007C0D64"/>
    <w:rsid w:val="007C15F1"/>
    <w:rsid w:val="007C1F5E"/>
    <w:rsid w:val="007C35AC"/>
    <w:rsid w:val="007C3706"/>
    <w:rsid w:val="007C4D23"/>
    <w:rsid w:val="007C5C70"/>
    <w:rsid w:val="007C5E89"/>
    <w:rsid w:val="007C67B2"/>
    <w:rsid w:val="007D0797"/>
    <w:rsid w:val="007D1D88"/>
    <w:rsid w:val="007D2071"/>
    <w:rsid w:val="007D2D41"/>
    <w:rsid w:val="007D5DD4"/>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7F7EAB"/>
    <w:rsid w:val="008006DD"/>
    <w:rsid w:val="00800EF8"/>
    <w:rsid w:val="00802833"/>
    <w:rsid w:val="008042CC"/>
    <w:rsid w:val="008042D8"/>
    <w:rsid w:val="008050CB"/>
    <w:rsid w:val="0080588A"/>
    <w:rsid w:val="00810B0D"/>
    <w:rsid w:val="00810B80"/>
    <w:rsid w:val="00810C67"/>
    <w:rsid w:val="00810DC9"/>
    <w:rsid w:val="0081102C"/>
    <w:rsid w:val="008111E4"/>
    <w:rsid w:val="00815CE8"/>
    <w:rsid w:val="00816023"/>
    <w:rsid w:val="00816651"/>
    <w:rsid w:val="008172E9"/>
    <w:rsid w:val="00820F63"/>
    <w:rsid w:val="00821735"/>
    <w:rsid w:val="00821BEF"/>
    <w:rsid w:val="00821D61"/>
    <w:rsid w:val="00823594"/>
    <w:rsid w:val="00826ECD"/>
    <w:rsid w:val="00833340"/>
    <w:rsid w:val="0083403B"/>
    <w:rsid w:val="00837A97"/>
    <w:rsid w:val="008403EA"/>
    <w:rsid w:val="00840607"/>
    <w:rsid w:val="008426A1"/>
    <w:rsid w:val="00843E22"/>
    <w:rsid w:val="0084430F"/>
    <w:rsid w:val="00844AEC"/>
    <w:rsid w:val="00846319"/>
    <w:rsid w:val="0084698B"/>
    <w:rsid w:val="0084768B"/>
    <w:rsid w:val="00847C4D"/>
    <w:rsid w:val="00847CD9"/>
    <w:rsid w:val="008503EE"/>
    <w:rsid w:val="0085060D"/>
    <w:rsid w:val="00850E21"/>
    <w:rsid w:val="0085136C"/>
    <w:rsid w:val="008523B9"/>
    <w:rsid w:val="008538D2"/>
    <w:rsid w:val="008577C8"/>
    <w:rsid w:val="00860A05"/>
    <w:rsid w:val="00861C06"/>
    <w:rsid w:val="008620AC"/>
    <w:rsid w:val="0086228F"/>
    <w:rsid w:val="00864F3B"/>
    <w:rsid w:val="00865259"/>
    <w:rsid w:val="0086625C"/>
    <w:rsid w:val="00870552"/>
    <w:rsid w:val="00872552"/>
    <w:rsid w:val="00873058"/>
    <w:rsid w:val="008732E1"/>
    <w:rsid w:val="008734E5"/>
    <w:rsid w:val="0087418E"/>
    <w:rsid w:val="00874799"/>
    <w:rsid w:val="008754CF"/>
    <w:rsid w:val="0087651B"/>
    <w:rsid w:val="0087713E"/>
    <w:rsid w:val="008814E8"/>
    <w:rsid w:val="0088331C"/>
    <w:rsid w:val="00883985"/>
    <w:rsid w:val="00883D4C"/>
    <w:rsid w:val="00885394"/>
    <w:rsid w:val="00885A16"/>
    <w:rsid w:val="00886C0F"/>
    <w:rsid w:val="00887F7E"/>
    <w:rsid w:val="008915C7"/>
    <w:rsid w:val="008917D9"/>
    <w:rsid w:val="00891A1C"/>
    <w:rsid w:val="00891C01"/>
    <w:rsid w:val="008923AA"/>
    <w:rsid w:val="008945D4"/>
    <w:rsid w:val="00894F3E"/>
    <w:rsid w:val="00897111"/>
    <w:rsid w:val="008A08E3"/>
    <w:rsid w:val="008A0CB2"/>
    <w:rsid w:val="008A1816"/>
    <w:rsid w:val="008A30A9"/>
    <w:rsid w:val="008A39AE"/>
    <w:rsid w:val="008A3E18"/>
    <w:rsid w:val="008A420A"/>
    <w:rsid w:val="008A4514"/>
    <w:rsid w:val="008A4C9D"/>
    <w:rsid w:val="008A5838"/>
    <w:rsid w:val="008A5E4F"/>
    <w:rsid w:val="008A7E72"/>
    <w:rsid w:val="008A7FDE"/>
    <w:rsid w:val="008B0821"/>
    <w:rsid w:val="008B0CFF"/>
    <w:rsid w:val="008B14FC"/>
    <w:rsid w:val="008B1DEC"/>
    <w:rsid w:val="008B5C18"/>
    <w:rsid w:val="008B6403"/>
    <w:rsid w:val="008C04E1"/>
    <w:rsid w:val="008C170B"/>
    <w:rsid w:val="008C1975"/>
    <w:rsid w:val="008C2171"/>
    <w:rsid w:val="008C37A5"/>
    <w:rsid w:val="008C64D7"/>
    <w:rsid w:val="008C64F8"/>
    <w:rsid w:val="008C7BB0"/>
    <w:rsid w:val="008C7D4D"/>
    <w:rsid w:val="008D538D"/>
    <w:rsid w:val="008D69FE"/>
    <w:rsid w:val="008D7F8F"/>
    <w:rsid w:val="008E590A"/>
    <w:rsid w:val="008F0489"/>
    <w:rsid w:val="008F0670"/>
    <w:rsid w:val="008F07E4"/>
    <w:rsid w:val="008F1ECA"/>
    <w:rsid w:val="008F24E7"/>
    <w:rsid w:val="008F2A33"/>
    <w:rsid w:val="008F3112"/>
    <w:rsid w:val="008F4D6B"/>
    <w:rsid w:val="008F50F6"/>
    <w:rsid w:val="008F641D"/>
    <w:rsid w:val="008F6D21"/>
    <w:rsid w:val="0090007C"/>
    <w:rsid w:val="009006A7"/>
    <w:rsid w:val="009007E9"/>
    <w:rsid w:val="009012A2"/>
    <w:rsid w:val="00901331"/>
    <w:rsid w:val="00901668"/>
    <w:rsid w:val="00903A12"/>
    <w:rsid w:val="0090448F"/>
    <w:rsid w:val="00905118"/>
    <w:rsid w:val="009074EF"/>
    <w:rsid w:val="009075B5"/>
    <w:rsid w:val="009107BD"/>
    <w:rsid w:val="00910E26"/>
    <w:rsid w:val="00912313"/>
    <w:rsid w:val="00912917"/>
    <w:rsid w:val="009142B6"/>
    <w:rsid w:val="009168AA"/>
    <w:rsid w:val="009171AD"/>
    <w:rsid w:val="00917938"/>
    <w:rsid w:val="009216B4"/>
    <w:rsid w:val="00921887"/>
    <w:rsid w:val="00924EE9"/>
    <w:rsid w:val="00925848"/>
    <w:rsid w:val="00925AE9"/>
    <w:rsid w:val="00926871"/>
    <w:rsid w:val="00927EE8"/>
    <w:rsid w:val="00930761"/>
    <w:rsid w:val="0093165B"/>
    <w:rsid w:val="00931D41"/>
    <w:rsid w:val="00932497"/>
    <w:rsid w:val="009334D8"/>
    <w:rsid w:val="0093352E"/>
    <w:rsid w:val="009342AF"/>
    <w:rsid w:val="009343E1"/>
    <w:rsid w:val="009349CA"/>
    <w:rsid w:val="00935149"/>
    <w:rsid w:val="009359F4"/>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478D"/>
    <w:rsid w:val="0096518A"/>
    <w:rsid w:val="00965DEF"/>
    <w:rsid w:val="009666A7"/>
    <w:rsid w:val="009719D8"/>
    <w:rsid w:val="00972E9D"/>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0491"/>
    <w:rsid w:val="009B2F63"/>
    <w:rsid w:val="009B46F3"/>
    <w:rsid w:val="009B4F40"/>
    <w:rsid w:val="009B5856"/>
    <w:rsid w:val="009B6253"/>
    <w:rsid w:val="009B6B06"/>
    <w:rsid w:val="009B6C07"/>
    <w:rsid w:val="009B713E"/>
    <w:rsid w:val="009B7CCC"/>
    <w:rsid w:val="009C057E"/>
    <w:rsid w:val="009C160A"/>
    <w:rsid w:val="009C3738"/>
    <w:rsid w:val="009C37EB"/>
    <w:rsid w:val="009C49AD"/>
    <w:rsid w:val="009C51DD"/>
    <w:rsid w:val="009C5825"/>
    <w:rsid w:val="009C60FF"/>
    <w:rsid w:val="009C6F15"/>
    <w:rsid w:val="009C7600"/>
    <w:rsid w:val="009C7804"/>
    <w:rsid w:val="009D259A"/>
    <w:rsid w:val="009D3561"/>
    <w:rsid w:val="009D4B46"/>
    <w:rsid w:val="009E3484"/>
    <w:rsid w:val="009E3CD4"/>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20AF"/>
    <w:rsid w:val="00A135AD"/>
    <w:rsid w:val="00A13702"/>
    <w:rsid w:val="00A13BBD"/>
    <w:rsid w:val="00A1660E"/>
    <w:rsid w:val="00A169A0"/>
    <w:rsid w:val="00A2035C"/>
    <w:rsid w:val="00A2367D"/>
    <w:rsid w:val="00A25817"/>
    <w:rsid w:val="00A260E2"/>
    <w:rsid w:val="00A26A79"/>
    <w:rsid w:val="00A2721A"/>
    <w:rsid w:val="00A27C2F"/>
    <w:rsid w:val="00A3039E"/>
    <w:rsid w:val="00A306C5"/>
    <w:rsid w:val="00A30B30"/>
    <w:rsid w:val="00A31AF8"/>
    <w:rsid w:val="00A3269F"/>
    <w:rsid w:val="00A3272D"/>
    <w:rsid w:val="00A32F96"/>
    <w:rsid w:val="00A33333"/>
    <w:rsid w:val="00A34902"/>
    <w:rsid w:val="00A34903"/>
    <w:rsid w:val="00A351D9"/>
    <w:rsid w:val="00A358EC"/>
    <w:rsid w:val="00A3733B"/>
    <w:rsid w:val="00A40054"/>
    <w:rsid w:val="00A41E63"/>
    <w:rsid w:val="00A4256C"/>
    <w:rsid w:val="00A42737"/>
    <w:rsid w:val="00A44C23"/>
    <w:rsid w:val="00A47594"/>
    <w:rsid w:val="00A47A92"/>
    <w:rsid w:val="00A47CE7"/>
    <w:rsid w:val="00A47FEA"/>
    <w:rsid w:val="00A50CB2"/>
    <w:rsid w:val="00A51357"/>
    <w:rsid w:val="00A534BF"/>
    <w:rsid w:val="00A53697"/>
    <w:rsid w:val="00A54152"/>
    <w:rsid w:val="00A54327"/>
    <w:rsid w:val="00A55813"/>
    <w:rsid w:val="00A55858"/>
    <w:rsid w:val="00A606AE"/>
    <w:rsid w:val="00A6089A"/>
    <w:rsid w:val="00A62302"/>
    <w:rsid w:val="00A647C7"/>
    <w:rsid w:val="00A65055"/>
    <w:rsid w:val="00A6555B"/>
    <w:rsid w:val="00A67E79"/>
    <w:rsid w:val="00A70ED5"/>
    <w:rsid w:val="00A725F3"/>
    <w:rsid w:val="00A73634"/>
    <w:rsid w:val="00A74595"/>
    <w:rsid w:val="00A74A60"/>
    <w:rsid w:val="00A75F4F"/>
    <w:rsid w:val="00A75FB5"/>
    <w:rsid w:val="00A7697F"/>
    <w:rsid w:val="00A807A0"/>
    <w:rsid w:val="00A83A4B"/>
    <w:rsid w:val="00A847B7"/>
    <w:rsid w:val="00A84B09"/>
    <w:rsid w:val="00A852C6"/>
    <w:rsid w:val="00A8635A"/>
    <w:rsid w:val="00A90CB7"/>
    <w:rsid w:val="00A90CFC"/>
    <w:rsid w:val="00A91B38"/>
    <w:rsid w:val="00A931F7"/>
    <w:rsid w:val="00A93C9D"/>
    <w:rsid w:val="00A94E28"/>
    <w:rsid w:val="00A96493"/>
    <w:rsid w:val="00A97FB5"/>
    <w:rsid w:val="00AA1B6B"/>
    <w:rsid w:val="00AA1D3F"/>
    <w:rsid w:val="00AA3688"/>
    <w:rsid w:val="00AA4D79"/>
    <w:rsid w:val="00AA4E12"/>
    <w:rsid w:val="00AA5117"/>
    <w:rsid w:val="00AA5484"/>
    <w:rsid w:val="00AA5B30"/>
    <w:rsid w:val="00AA5D63"/>
    <w:rsid w:val="00AA714E"/>
    <w:rsid w:val="00AB11D8"/>
    <w:rsid w:val="00AB148E"/>
    <w:rsid w:val="00AB400D"/>
    <w:rsid w:val="00AB4D42"/>
    <w:rsid w:val="00AB5AB3"/>
    <w:rsid w:val="00AB6D93"/>
    <w:rsid w:val="00AB7BFD"/>
    <w:rsid w:val="00AC0484"/>
    <w:rsid w:val="00AC11F5"/>
    <w:rsid w:val="00AC158F"/>
    <w:rsid w:val="00AC2A03"/>
    <w:rsid w:val="00AC301A"/>
    <w:rsid w:val="00AC519E"/>
    <w:rsid w:val="00AC598C"/>
    <w:rsid w:val="00AC6DD7"/>
    <w:rsid w:val="00AD0323"/>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36DA"/>
    <w:rsid w:val="00B043C5"/>
    <w:rsid w:val="00B05CAE"/>
    <w:rsid w:val="00B124FE"/>
    <w:rsid w:val="00B1251A"/>
    <w:rsid w:val="00B13903"/>
    <w:rsid w:val="00B14163"/>
    <w:rsid w:val="00B14AF9"/>
    <w:rsid w:val="00B15919"/>
    <w:rsid w:val="00B165E5"/>
    <w:rsid w:val="00B16ABA"/>
    <w:rsid w:val="00B220EC"/>
    <w:rsid w:val="00B23BBF"/>
    <w:rsid w:val="00B25BA9"/>
    <w:rsid w:val="00B276D1"/>
    <w:rsid w:val="00B27848"/>
    <w:rsid w:val="00B301CA"/>
    <w:rsid w:val="00B328F9"/>
    <w:rsid w:val="00B333F9"/>
    <w:rsid w:val="00B33587"/>
    <w:rsid w:val="00B33B09"/>
    <w:rsid w:val="00B34286"/>
    <w:rsid w:val="00B35E97"/>
    <w:rsid w:val="00B36A7D"/>
    <w:rsid w:val="00B36F46"/>
    <w:rsid w:val="00B36F82"/>
    <w:rsid w:val="00B37580"/>
    <w:rsid w:val="00B37BBB"/>
    <w:rsid w:val="00B41297"/>
    <w:rsid w:val="00B434ED"/>
    <w:rsid w:val="00B4418E"/>
    <w:rsid w:val="00B450F4"/>
    <w:rsid w:val="00B45384"/>
    <w:rsid w:val="00B45C77"/>
    <w:rsid w:val="00B46528"/>
    <w:rsid w:val="00B469F1"/>
    <w:rsid w:val="00B4701C"/>
    <w:rsid w:val="00B47CE0"/>
    <w:rsid w:val="00B51B99"/>
    <w:rsid w:val="00B536CC"/>
    <w:rsid w:val="00B54172"/>
    <w:rsid w:val="00B54DE4"/>
    <w:rsid w:val="00B56CEA"/>
    <w:rsid w:val="00B60738"/>
    <w:rsid w:val="00B609CC"/>
    <w:rsid w:val="00B62346"/>
    <w:rsid w:val="00B63D71"/>
    <w:rsid w:val="00B64E8B"/>
    <w:rsid w:val="00B66337"/>
    <w:rsid w:val="00B701AE"/>
    <w:rsid w:val="00B70813"/>
    <w:rsid w:val="00B70A8D"/>
    <w:rsid w:val="00B712D1"/>
    <w:rsid w:val="00B71BFD"/>
    <w:rsid w:val="00B76E89"/>
    <w:rsid w:val="00B77537"/>
    <w:rsid w:val="00B803C9"/>
    <w:rsid w:val="00B812D2"/>
    <w:rsid w:val="00B823AC"/>
    <w:rsid w:val="00B83257"/>
    <w:rsid w:val="00B833E8"/>
    <w:rsid w:val="00B84682"/>
    <w:rsid w:val="00B85081"/>
    <w:rsid w:val="00B859EC"/>
    <w:rsid w:val="00B87F94"/>
    <w:rsid w:val="00B9250E"/>
    <w:rsid w:val="00B92C07"/>
    <w:rsid w:val="00B94071"/>
    <w:rsid w:val="00B94909"/>
    <w:rsid w:val="00B951A3"/>
    <w:rsid w:val="00B96133"/>
    <w:rsid w:val="00B96488"/>
    <w:rsid w:val="00BA0699"/>
    <w:rsid w:val="00BA0A62"/>
    <w:rsid w:val="00BA0A86"/>
    <w:rsid w:val="00BA3D0C"/>
    <w:rsid w:val="00BA3F6A"/>
    <w:rsid w:val="00BA4C1C"/>
    <w:rsid w:val="00BA4E80"/>
    <w:rsid w:val="00BA51D7"/>
    <w:rsid w:val="00BA62E4"/>
    <w:rsid w:val="00BA721E"/>
    <w:rsid w:val="00BB0F11"/>
    <w:rsid w:val="00BB1CE0"/>
    <w:rsid w:val="00BB3D51"/>
    <w:rsid w:val="00BB529F"/>
    <w:rsid w:val="00BB56F8"/>
    <w:rsid w:val="00BB6688"/>
    <w:rsid w:val="00BC0B96"/>
    <w:rsid w:val="00BC1BC3"/>
    <w:rsid w:val="00BC1DC2"/>
    <w:rsid w:val="00BC1DE3"/>
    <w:rsid w:val="00BC4261"/>
    <w:rsid w:val="00BC43F9"/>
    <w:rsid w:val="00BC4529"/>
    <w:rsid w:val="00BC4542"/>
    <w:rsid w:val="00BC48A8"/>
    <w:rsid w:val="00BC5303"/>
    <w:rsid w:val="00BC53D1"/>
    <w:rsid w:val="00BD1873"/>
    <w:rsid w:val="00BD3C3A"/>
    <w:rsid w:val="00BD470B"/>
    <w:rsid w:val="00BD4A42"/>
    <w:rsid w:val="00BD5067"/>
    <w:rsid w:val="00BD5212"/>
    <w:rsid w:val="00BD7CD6"/>
    <w:rsid w:val="00BE0ACA"/>
    <w:rsid w:val="00BE1F07"/>
    <w:rsid w:val="00BE20D4"/>
    <w:rsid w:val="00BE3EBF"/>
    <w:rsid w:val="00BE46EF"/>
    <w:rsid w:val="00BE600E"/>
    <w:rsid w:val="00BE7B75"/>
    <w:rsid w:val="00BE7DE6"/>
    <w:rsid w:val="00BF09CD"/>
    <w:rsid w:val="00BF09DB"/>
    <w:rsid w:val="00BF0EF8"/>
    <w:rsid w:val="00BF1346"/>
    <w:rsid w:val="00BF22D9"/>
    <w:rsid w:val="00BF41AA"/>
    <w:rsid w:val="00BF4E5B"/>
    <w:rsid w:val="00BF53CF"/>
    <w:rsid w:val="00BF751A"/>
    <w:rsid w:val="00BF79A6"/>
    <w:rsid w:val="00BF7F98"/>
    <w:rsid w:val="00C00D73"/>
    <w:rsid w:val="00C0108F"/>
    <w:rsid w:val="00C026B4"/>
    <w:rsid w:val="00C02EB3"/>
    <w:rsid w:val="00C02EF2"/>
    <w:rsid w:val="00C02FA4"/>
    <w:rsid w:val="00C05765"/>
    <w:rsid w:val="00C05C58"/>
    <w:rsid w:val="00C05F20"/>
    <w:rsid w:val="00C10C0B"/>
    <w:rsid w:val="00C12525"/>
    <w:rsid w:val="00C131B6"/>
    <w:rsid w:val="00C13519"/>
    <w:rsid w:val="00C14836"/>
    <w:rsid w:val="00C15568"/>
    <w:rsid w:val="00C165CD"/>
    <w:rsid w:val="00C20708"/>
    <w:rsid w:val="00C20A8A"/>
    <w:rsid w:val="00C22774"/>
    <w:rsid w:val="00C244E8"/>
    <w:rsid w:val="00C26AB1"/>
    <w:rsid w:val="00C27E7C"/>
    <w:rsid w:val="00C31789"/>
    <w:rsid w:val="00C347EF"/>
    <w:rsid w:val="00C34BC8"/>
    <w:rsid w:val="00C3545C"/>
    <w:rsid w:val="00C3667F"/>
    <w:rsid w:val="00C36787"/>
    <w:rsid w:val="00C36939"/>
    <w:rsid w:val="00C369AC"/>
    <w:rsid w:val="00C3731A"/>
    <w:rsid w:val="00C37A82"/>
    <w:rsid w:val="00C40FA3"/>
    <w:rsid w:val="00C41058"/>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20B"/>
    <w:rsid w:val="00C643EF"/>
    <w:rsid w:val="00C65911"/>
    <w:rsid w:val="00C70F7F"/>
    <w:rsid w:val="00C73144"/>
    <w:rsid w:val="00C73974"/>
    <w:rsid w:val="00C833CE"/>
    <w:rsid w:val="00C8606F"/>
    <w:rsid w:val="00C87722"/>
    <w:rsid w:val="00C87DBA"/>
    <w:rsid w:val="00C9069A"/>
    <w:rsid w:val="00C93BBE"/>
    <w:rsid w:val="00C93D67"/>
    <w:rsid w:val="00C941BE"/>
    <w:rsid w:val="00C94CD6"/>
    <w:rsid w:val="00C95D6A"/>
    <w:rsid w:val="00C973CF"/>
    <w:rsid w:val="00C978AA"/>
    <w:rsid w:val="00C97BC2"/>
    <w:rsid w:val="00CA1259"/>
    <w:rsid w:val="00CA388F"/>
    <w:rsid w:val="00CA3AD0"/>
    <w:rsid w:val="00CA3D74"/>
    <w:rsid w:val="00CA60D1"/>
    <w:rsid w:val="00CA713A"/>
    <w:rsid w:val="00CA73EA"/>
    <w:rsid w:val="00CB1188"/>
    <w:rsid w:val="00CB1877"/>
    <w:rsid w:val="00CB37A7"/>
    <w:rsid w:val="00CB3F3A"/>
    <w:rsid w:val="00CB3FAB"/>
    <w:rsid w:val="00CB4609"/>
    <w:rsid w:val="00CC0A31"/>
    <w:rsid w:val="00CC2542"/>
    <w:rsid w:val="00CC2EB7"/>
    <w:rsid w:val="00CC4A8C"/>
    <w:rsid w:val="00CC56A1"/>
    <w:rsid w:val="00CC57FE"/>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078"/>
    <w:rsid w:val="00D00442"/>
    <w:rsid w:val="00D004B2"/>
    <w:rsid w:val="00D03E36"/>
    <w:rsid w:val="00D05474"/>
    <w:rsid w:val="00D059EB"/>
    <w:rsid w:val="00D07D89"/>
    <w:rsid w:val="00D137F5"/>
    <w:rsid w:val="00D13ADA"/>
    <w:rsid w:val="00D141B3"/>
    <w:rsid w:val="00D141B8"/>
    <w:rsid w:val="00D14453"/>
    <w:rsid w:val="00D15ADB"/>
    <w:rsid w:val="00D160EB"/>
    <w:rsid w:val="00D166C4"/>
    <w:rsid w:val="00D16862"/>
    <w:rsid w:val="00D16BF4"/>
    <w:rsid w:val="00D16C07"/>
    <w:rsid w:val="00D17156"/>
    <w:rsid w:val="00D1772C"/>
    <w:rsid w:val="00D20410"/>
    <w:rsid w:val="00D20510"/>
    <w:rsid w:val="00D219B3"/>
    <w:rsid w:val="00D2222D"/>
    <w:rsid w:val="00D22952"/>
    <w:rsid w:val="00D2433E"/>
    <w:rsid w:val="00D26E53"/>
    <w:rsid w:val="00D27431"/>
    <w:rsid w:val="00D27573"/>
    <w:rsid w:val="00D319E7"/>
    <w:rsid w:val="00D31B7F"/>
    <w:rsid w:val="00D31FD0"/>
    <w:rsid w:val="00D321AB"/>
    <w:rsid w:val="00D33BAA"/>
    <w:rsid w:val="00D33E09"/>
    <w:rsid w:val="00D360EA"/>
    <w:rsid w:val="00D40DF4"/>
    <w:rsid w:val="00D43E89"/>
    <w:rsid w:val="00D45376"/>
    <w:rsid w:val="00D457ED"/>
    <w:rsid w:val="00D45AC1"/>
    <w:rsid w:val="00D46267"/>
    <w:rsid w:val="00D52B29"/>
    <w:rsid w:val="00D54966"/>
    <w:rsid w:val="00D54FBE"/>
    <w:rsid w:val="00D55821"/>
    <w:rsid w:val="00D6056F"/>
    <w:rsid w:val="00D60FCA"/>
    <w:rsid w:val="00D612A9"/>
    <w:rsid w:val="00D61362"/>
    <w:rsid w:val="00D614D3"/>
    <w:rsid w:val="00D62D5A"/>
    <w:rsid w:val="00D638D5"/>
    <w:rsid w:val="00D64037"/>
    <w:rsid w:val="00D65760"/>
    <w:rsid w:val="00D67E91"/>
    <w:rsid w:val="00D714D4"/>
    <w:rsid w:val="00D73A6D"/>
    <w:rsid w:val="00D741F7"/>
    <w:rsid w:val="00D75CB5"/>
    <w:rsid w:val="00D76C59"/>
    <w:rsid w:val="00D7703A"/>
    <w:rsid w:val="00D801F4"/>
    <w:rsid w:val="00D811C5"/>
    <w:rsid w:val="00D813C9"/>
    <w:rsid w:val="00D8197B"/>
    <w:rsid w:val="00D82951"/>
    <w:rsid w:val="00D862F5"/>
    <w:rsid w:val="00D86E72"/>
    <w:rsid w:val="00D86ED0"/>
    <w:rsid w:val="00D91438"/>
    <w:rsid w:val="00D93F2E"/>
    <w:rsid w:val="00D95D67"/>
    <w:rsid w:val="00DA05D4"/>
    <w:rsid w:val="00DA1259"/>
    <w:rsid w:val="00DA129A"/>
    <w:rsid w:val="00DA3319"/>
    <w:rsid w:val="00DA3A11"/>
    <w:rsid w:val="00DA4C4E"/>
    <w:rsid w:val="00DA51FC"/>
    <w:rsid w:val="00DA5BC8"/>
    <w:rsid w:val="00DB00D8"/>
    <w:rsid w:val="00DB0D51"/>
    <w:rsid w:val="00DB1C0F"/>
    <w:rsid w:val="00DB29A5"/>
    <w:rsid w:val="00DB2BBF"/>
    <w:rsid w:val="00DB5123"/>
    <w:rsid w:val="00DB61F5"/>
    <w:rsid w:val="00DB631B"/>
    <w:rsid w:val="00DC134F"/>
    <w:rsid w:val="00DC21E5"/>
    <w:rsid w:val="00DC300E"/>
    <w:rsid w:val="00DC3B6D"/>
    <w:rsid w:val="00DC789B"/>
    <w:rsid w:val="00DD0A31"/>
    <w:rsid w:val="00DD156F"/>
    <w:rsid w:val="00DD21F9"/>
    <w:rsid w:val="00DD4ECA"/>
    <w:rsid w:val="00DD522B"/>
    <w:rsid w:val="00DD7AC7"/>
    <w:rsid w:val="00DE5F02"/>
    <w:rsid w:val="00DE602C"/>
    <w:rsid w:val="00DE7685"/>
    <w:rsid w:val="00DF1815"/>
    <w:rsid w:val="00DF2FAC"/>
    <w:rsid w:val="00DF5A74"/>
    <w:rsid w:val="00DF6774"/>
    <w:rsid w:val="00E0000D"/>
    <w:rsid w:val="00E007FC"/>
    <w:rsid w:val="00E01931"/>
    <w:rsid w:val="00E03E40"/>
    <w:rsid w:val="00E04754"/>
    <w:rsid w:val="00E04A0E"/>
    <w:rsid w:val="00E0647F"/>
    <w:rsid w:val="00E10DB5"/>
    <w:rsid w:val="00E113DC"/>
    <w:rsid w:val="00E129DE"/>
    <w:rsid w:val="00E12BF1"/>
    <w:rsid w:val="00E13154"/>
    <w:rsid w:val="00E13DD1"/>
    <w:rsid w:val="00E142BC"/>
    <w:rsid w:val="00E14840"/>
    <w:rsid w:val="00E14D11"/>
    <w:rsid w:val="00E15C4F"/>
    <w:rsid w:val="00E15EF9"/>
    <w:rsid w:val="00E16A77"/>
    <w:rsid w:val="00E16D47"/>
    <w:rsid w:val="00E207FD"/>
    <w:rsid w:val="00E20846"/>
    <w:rsid w:val="00E24B02"/>
    <w:rsid w:val="00E253D2"/>
    <w:rsid w:val="00E26850"/>
    <w:rsid w:val="00E26C80"/>
    <w:rsid w:val="00E278EA"/>
    <w:rsid w:val="00E27B1C"/>
    <w:rsid w:val="00E301A9"/>
    <w:rsid w:val="00E31A4F"/>
    <w:rsid w:val="00E32CB6"/>
    <w:rsid w:val="00E32E7E"/>
    <w:rsid w:val="00E33364"/>
    <w:rsid w:val="00E35211"/>
    <w:rsid w:val="00E354AB"/>
    <w:rsid w:val="00E36D54"/>
    <w:rsid w:val="00E375E4"/>
    <w:rsid w:val="00E40CC8"/>
    <w:rsid w:val="00E43348"/>
    <w:rsid w:val="00E44CDB"/>
    <w:rsid w:val="00E4609A"/>
    <w:rsid w:val="00E466C4"/>
    <w:rsid w:val="00E535C6"/>
    <w:rsid w:val="00E5463E"/>
    <w:rsid w:val="00E55832"/>
    <w:rsid w:val="00E5675C"/>
    <w:rsid w:val="00E56D8A"/>
    <w:rsid w:val="00E6248D"/>
    <w:rsid w:val="00E6568A"/>
    <w:rsid w:val="00E65B72"/>
    <w:rsid w:val="00E70289"/>
    <w:rsid w:val="00E710FC"/>
    <w:rsid w:val="00E724C6"/>
    <w:rsid w:val="00E758E9"/>
    <w:rsid w:val="00E76982"/>
    <w:rsid w:val="00E7731A"/>
    <w:rsid w:val="00E775E8"/>
    <w:rsid w:val="00E779F1"/>
    <w:rsid w:val="00E77F2D"/>
    <w:rsid w:val="00E81A4C"/>
    <w:rsid w:val="00E82387"/>
    <w:rsid w:val="00E8314E"/>
    <w:rsid w:val="00E83157"/>
    <w:rsid w:val="00E8350B"/>
    <w:rsid w:val="00E84A9F"/>
    <w:rsid w:val="00E85FA5"/>
    <w:rsid w:val="00E8621D"/>
    <w:rsid w:val="00E86EDC"/>
    <w:rsid w:val="00E87750"/>
    <w:rsid w:val="00E904C7"/>
    <w:rsid w:val="00E90AFD"/>
    <w:rsid w:val="00E92AA6"/>
    <w:rsid w:val="00E96938"/>
    <w:rsid w:val="00E96C44"/>
    <w:rsid w:val="00E972B0"/>
    <w:rsid w:val="00E979AE"/>
    <w:rsid w:val="00E97C33"/>
    <w:rsid w:val="00EA00FA"/>
    <w:rsid w:val="00EA5171"/>
    <w:rsid w:val="00EA56F6"/>
    <w:rsid w:val="00EA5E03"/>
    <w:rsid w:val="00EA61C5"/>
    <w:rsid w:val="00EA6559"/>
    <w:rsid w:val="00EA7AA6"/>
    <w:rsid w:val="00EB3E4F"/>
    <w:rsid w:val="00EB603E"/>
    <w:rsid w:val="00EC170B"/>
    <w:rsid w:val="00EC1CAE"/>
    <w:rsid w:val="00EC1F32"/>
    <w:rsid w:val="00EC2771"/>
    <w:rsid w:val="00EC27E9"/>
    <w:rsid w:val="00EC5C9F"/>
    <w:rsid w:val="00EC7E7C"/>
    <w:rsid w:val="00ED0BA4"/>
    <w:rsid w:val="00ED0FF4"/>
    <w:rsid w:val="00ED1893"/>
    <w:rsid w:val="00ED44CD"/>
    <w:rsid w:val="00ED59F8"/>
    <w:rsid w:val="00ED61C9"/>
    <w:rsid w:val="00ED6337"/>
    <w:rsid w:val="00ED6BA4"/>
    <w:rsid w:val="00EE00BE"/>
    <w:rsid w:val="00EE07FD"/>
    <w:rsid w:val="00EE0D5A"/>
    <w:rsid w:val="00EE0EFF"/>
    <w:rsid w:val="00EE0FFE"/>
    <w:rsid w:val="00EE10FB"/>
    <w:rsid w:val="00EE311A"/>
    <w:rsid w:val="00EE3235"/>
    <w:rsid w:val="00EE3A61"/>
    <w:rsid w:val="00EE4673"/>
    <w:rsid w:val="00EE467B"/>
    <w:rsid w:val="00EE7044"/>
    <w:rsid w:val="00EE7123"/>
    <w:rsid w:val="00EE7DB3"/>
    <w:rsid w:val="00EF2B67"/>
    <w:rsid w:val="00EF3704"/>
    <w:rsid w:val="00EF3720"/>
    <w:rsid w:val="00EF3837"/>
    <w:rsid w:val="00EF55DF"/>
    <w:rsid w:val="00EF7554"/>
    <w:rsid w:val="00EF7880"/>
    <w:rsid w:val="00F003E2"/>
    <w:rsid w:val="00F01419"/>
    <w:rsid w:val="00F0160F"/>
    <w:rsid w:val="00F02120"/>
    <w:rsid w:val="00F05BAC"/>
    <w:rsid w:val="00F05FB7"/>
    <w:rsid w:val="00F073DC"/>
    <w:rsid w:val="00F074BB"/>
    <w:rsid w:val="00F07786"/>
    <w:rsid w:val="00F07B64"/>
    <w:rsid w:val="00F104FC"/>
    <w:rsid w:val="00F10E34"/>
    <w:rsid w:val="00F117CE"/>
    <w:rsid w:val="00F11949"/>
    <w:rsid w:val="00F1198B"/>
    <w:rsid w:val="00F125C8"/>
    <w:rsid w:val="00F13952"/>
    <w:rsid w:val="00F14D21"/>
    <w:rsid w:val="00F1506A"/>
    <w:rsid w:val="00F15C2C"/>
    <w:rsid w:val="00F16029"/>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C0B"/>
    <w:rsid w:val="00F42D0B"/>
    <w:rsid w:val="00F430AD"/>
    <w:rsid w:val="00F43720"/>
    <w:rsid w:val="00F444AA"/>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0E0B"/>
    <w:rsid w:val="00F8152D"/>
    <w:rsid w:val="00F82357"/>
    <w:rsid w:val="00F825B1"/>
    <w:rsid w:val="00F84F99"/>
    <w:rsid w:val="00F85272"/>
    <w:rsid w:val="00F90319"/>
    <w:rsid w:val="00F90374"/>
    <w:rsid w:val="00F9098A"/>
    <w:rsid w:val="00F90D24"/>
    <w:rsid w:val="00F91697"/>
    <w:rsid w:val="00F91F41"/>
    <w:rsid w:val="00F92105"/>
    <w:rsid w:val="00F9323B"/>
    <w:rsid w:val="00F936CA"/>
    <w:rsid w:val="00F937BB"/>
    <w:rsid w:val="00F95A09"/>
    <w:rsid w:val="00F963EB"/>
    <w:rsid w:val="00F97127"/>
    <w:rsid w:val="00FA0686"/>
    <w:rsid w:val="00FA2B64"/>
    <w:rsid w:val="00FA3166"/>
    <w:rsid w:val="00FB14EE"/>
    <w:rsid w:val="00FB1B67"/>
    <w:rsid w:val="00FB26F4"/>
    <w:rsid w:val="00FB292A"/>
    <w:rsid w:val="00FB2A70"/>
    <w:rsid w:val="00FB2F4A"/>
    <w:rsid w:val="00FB46FE"/>
    <w:rsid w:val="00FB520F"/>
    <w:rsid w:val="00FB56A1"/>
    <w:rsid w:val="00FB6366"/>
    <w:rsid w:val="00FB63C0"/>
    <w:rsid w:val="00FB67D6"/>
    <w:rsid w:val="00FB6A91"/>
    <w:rsid w:val="00FC1F91"/>
    <w:rsid w:val="00FC2C7F"/>
    <w:rsid w:val="00FC5138"/>
    <w:rsid w:val="00FC61B6"/>
    <w:rsid w:val="00FC6958"/>
    <w:rsid w:val="00FC6AB6"/>
    <w:rsid w:val="00FD114F"/>
    <w:rsid w:val="00FD1B95"/>
    <w:rsid w:val="00FD4AAA"/>
    <w:rsid w:val="00FD62F7"/>
    <w:rsid w:val="00FD6C38"/>
    <w:rsid w:val="00FE2248"/>
    <w:rsid w:val="00FE2839"/>
    <w:rsid w:val="00FE342F"/>
    <w:rsid w:val="00FE37E7"/>
    <w:rsid w:val="00FE3A1F"/>
    <w:rsid w:val="00FE487D"/>
    <w:rsid w:val="00FE5FD3"/>
    <w:rsid w:val="00FF2C9C"/>
    <w:rsid w:val="00FF4C4F"/>
    <w:rsid w:val="00FF5C25"/>
    <w:rsid w:val="00FF66B7"/>
    <w:rsid w:val="0104B8B9"/>
    <w:rsid w:val="0442A746"/>
    <w:rsid w:val="0BDB3F03"/>
    <w:rsid w:val="1569AD24"/>
    <w:rsid w:val="175DA88E"/>
    <w:rsid w:val="18667C64"/>
    <w:rsid w:val="235324AC"/>
    <w:rsid w:val="3703CFF1"/>
    <w:rsid w:val="38388A08"/>
    <w:rsid w:val="3C9637D1"/>
    <w:rsid w:val="41805DF9"/>
    <w:rsid w:val="4A1C3C79"/>
    <w:rsid w:val="4EE39150"/>
    <w:rsid w:val="5DB3CF00"/>
    <w:rsid w:val="674181B8"/>
    <w:rsid w:val="6E3C1A3F"/>
    <w:rsid w:val="76CA308B"/>
    <w:rsid w:val="7E721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2238">
      <w:bodyDiv w:val="1"/>
      <w:marLeft w:val="0"/>
      <w:marRight w:val="0"/>
      <w:marTop w:val="0"/>
      <w:marBottom w:val="0"/>
      <w:divBdr>
        <w:top w:val="none" w:sz="0" w:space="0" w:color="auto"/>
        <w:left w:val="none" w:sz="0" w:space="0" w:color="auto"/>
        <w:bottom w:val="none" w:sz="0" w:space="0" w:color="auto"/>
        <w:right w:val="none" w:sz="0" w:space="0" w:color="auto"/>
      </w:divBdr>
    </w:div>
    <w:div w:id="87318013">
      <w:bodyDiv w:val="1"/>
      <w:marLeft w:val="0"/>
      <w:marRight w:val="0"/>
      <w:marTop w:val="0"/>
      <w:marBottom w:val="0"/>
      <w:divBdr>
        <w:top w:val="none" w:sz="0" w:space="0" w:color="auto"/>
        <w:left w:val="none" w:sz="0" w:space="0" w:color="auto"/>
        <w:bottom w:val="none" w:sz="0" w:space="0" w:color="auto"/>
        <w:right w:val="none" w:sz="0" w:space="0" w:color="auto"/>
      </w:divBdr>
    </w:div>
    <w:div w:id="101581943">
      <w:bodyDiv w:val="1"/>
      <w:marLeft w:val="0"/>
      <w:marRight w:val="0"/>
      <w:marTop w:val="0"/>
      <w:marBottom w:val="0"/>
      <w:divBdr>
        <w:top w:val="none" w:sz="0" w:space="0" w:color="auto"/>
        <w:left w:val="none" w:sz="0" w:space="0" w:color="auto"/>
        <w:bottom w:val="none" w:sz="0" w:space="0" w:color="auto"/>
        <w:right w:val="none" w:sz="0" w:space="0" w:color="auto"/>
      </w:divBdr>
    </w:div>
    <w:div w:id="190195440">
      <w:bodyDiv w:val="1"/>
      <w:marLeft w:val="0"/>
      <w:marRight w:val="0"/>
      <w:marTop w:val="0"/>
      <w:marBottom w:val="0"/>
      <w:divBdr>
        <w:top w:val="none" w:sz="0" w:space="0" w:color="auto"/>
        <w:left w:val="none" w:sz="0" w:space="0" w:color="auto"/>
        <w:bottom w:val="none" w:sz="0" w:space="0" w:color="auto"/>
        <w:right w:val="none" w:sz="0" w:space="0" w:color="auto"/>
      </w:divBdr>
    </w:div>
    <w:div w:id="247156041">
      <w:bodyDiv w:val="1"/>
      <w:marLeft w:val="0"/>
      <w:marRight w:val="0"/>
      <w:marTop w:val="0"/>
      <w:marBottom w:val="0"/>
      <w:divBdr>
        <w:top w:val="none" w:sz="0" w:space="0" w:color="auto"/>
        <w:left w:val="none" w:sz="0" w:space="0" w:color="auto"/>
        <w:bottom w:val="none" w:sz="0" w:space="0" w:color="auto"/>
        <w:right w:val="none" w:sz="0" w:space="0" w:color="auto"/>
      </w:divBdr>
    </w:div>
    <w:div w:id="292639267">
      <w:bodyDiv w:val="1"/>
      <w:marLeft w:val="0"/>
      <w:marRight w:val="0"/>
      <w:marTop w:val="0"/>
      <w:marBottom w:val="0"/>
      <w:divBdr>
        <w:top w:val="none" w:sz="0" w:space="0" w:color="auto"/>
        <w:left w:val="none" w:sz="0" w:space="0" w:color="auto"/>
        <w:bottom w:val="none" w:sz="0" w:space="0" w:color="auto"/>
        <w:right w:val="none" w:sz="0" w:space="0" w:color="auto"/>
      </w:divBdr>
    </w:div>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415322769">
      <w:bodyDiv w:val="1"/>
      <w:marLeft w:val="0"/>
      <w:marRight w:val="0"/>
      <w:marTop w:val="0"/>
      <w:marBottom w:val="0"/>
      <w:divBdr>
        <w:top w:val="none" w:sz="0" w:space="0" w:color="auto"/>
        <w:left w:val="none" w:sz="0" w:space="0" w:color="auto"/>
        <w:bottom w:val="none" w:sz="0" w:space="0" w:color="auto"/>
        <w:right w:val="none" w:sz="0" w:space="0" w:color="auto"/>
      </w:divBdr>
    </w:div>
    <w:div w:id="465391935">
      <w:bodyDiv w:val="1"/>
      <w:marLeft w:val="0"/>
      <w:marRight w:val="0"/>
      <w:marTop w:val="0"/>
      <w:marBottom w:val="0"/>
      <w:divBdr>
        <w:top w:val="none" w:sz="0" w:space="0" w:color="auto"/>
        <w:left w:val="none" w:sz="0" w:space="0" w:color="auto"/>
        <w:bottom w:val="none" w:sz="0" w:space="0" w:color="auto"/>
        <w:right w:val="none" w:sz="0" w:space="0" w:color="auto"/>
      </w:divBdr>
    </w:div>
    <w:div w:id="529680581">
      <w:bodyDiv w:val="1"/>
      <w:marLeft w:val="0"/>
      <w:marRight w:val="0"/>
      <w:marTop w:val="0"/>
      <w:marBottom w:val="0"/>
      <w:divBdr>
        <w:top w:val="none" w:sz="0" w:space="0" w:color="auto"/>
        <w:left w:val="none" w:sz="0" w:space="0" w:color="auto"/>
        <w:bottom w:val="none" w:sz="0" w:space="0" w:color="auto"/>
        <w:right w:val="none" w:sz="0" w:space="0" w:color="auto"/>
      </w:divBdr>
    </w:div>
    <w:div w:id="531306437">
      <w:bodyDiv w:val="1"/>
      <w:marLeft w:val="0"/>
      <w:marRight w:val="0"/>
      <w:marTop w:val="0"/>
      <w:marBottom w:val="0"/>
      <w:divBdr>
        <w:top w:val="none" w:sz="0" w:space="0" w:color="auto"/>
        <w:left w:val="none" w:sz="0" w:space="0" w:color="auto"/>
        <w:bottom w:val="none" w:sz="0" w:space="0" w:color="auto"/>
        <w:right w:val="none" w:sz="0" w:space="0" w:color="auto"/>
      </w:divBdr>
    </w:div>
    <w:div w:id="733969849">
      <w:bodyDiv w:val="1"/>
      <w:marLeft w:val="0"/>
      <w:marRight w:val="0"/>
      <w:marTop w:val="0"/>
      <w:marBottom w:val="0"/>
      <w:divBdr>
        <w:top w:val="none" w:sz="0" w:space="0" w:color="auto"/>
        <w:left w:val="none" w:sz="0" w:space="0" w:color="auto"/>
        <w:bottom w:val="none" w:sz="0" w:space="0" w:color="auto"/>
        <w:right w:val="none" w:sz="0" w:space="0" w:color="auto"/>
      </w:divBdr>
    </w:div>
    <w:div w:id="824857885">
      <w:bodyDiv w:val="1"/>
      <w:marLeft w:val="0"/>
      <w:marRight w:val="0"/>
      <w:marTop w:val="0"/>
      <w:marBottom w:val="0"/>
      <w:divBdr>
        <w:top w:val="none" w:sz="0" w:space="0" w:color="auto"/>
        <w:left w:val="none" w:sz="0" w:space="0" w:color="auto"/>
        <w:bottom w:val="none" w:sz="0" w:space="0" w:color="auto"/>
        <w:right w:val="none" w:sz="0" w:space="0" w:color="auto"/>
      </w:divBdr>
    </w:div>
    <w:div w:id="841049370">
      <w:bodyDiv w:val="1"/>
      <w:marLeft w:val="0"/>
      <w:marRight w:val="0"/>
      <w:marTop w:val="0"/>
      <w:marBottom w:val="0"/>
      <w:divBdr>
        <w:top w:val="none" w:sz="0" w:space="0" w:color="auto"/>
        <w:left w:val="none" w:sz="0" w:space="0" w:color="auto"/>
        <w:bottom w:val="none" w:sz="0" w:space="0" w:color="auto"/>
        <w:right w:val="none" w:sz="0" w:space="0" w:color="auto"/>
      </w:divBdr>
    </w:div>
    <w:div w:id="886796519">
      <w:bodyDiv w:val="1"/>
      <w:marLeft w:val="0"/>
      <w:marRight w:val="0"/>
      <w:marTop w:val="0"/>
      <w:marBottom w:val="0"/>
      <w:divBdr>
        <w:top w:val="none" w:sz="0" w:space="0" w:color="auto"/>
        <w:left w:val="none" w:sz="0" w:space="0" w:color="auto"/>
        <w:bottom w:val="none" w:sz="0" w:space="0" w:color="auto"/>
        <w:right w:val="none" w:sz="0" w:space="0" w:color="auto"/>
      </w:divBdr>
    </w:div>
    <w:div w:id="996804218">
      <w:bodyDiv w:val="1"/>
      <w:marLeft w:val="0"/>
      <w:marRight w:val="0"/>
      <w:marTop w:val="0"/>
      <w:marBottom w:val="0"/>
      <w:divBdr>
        <w:top w:val="none" w:sz="0" w:space="0" w:color="auto"/>
        <w:left w:val="none" w:sz="0" w:space="0" w:color="auto"/>
        <w:bottom w:val="none" w:sz="0" w:space="0" w:color="auto"/>
        <w:right w:val="none" w:sz="0" w:space="0" w:color="auto"/>
      </w:divBdr>
    </w:div>
    <w:div w:id="1022628609">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204711940">
      <w:bodyDiv w:val="1"/>
      <w:marLeft w:val="0"/>
      <w:marRight w:val="0"/>
      <w:marTop w:val="0"/>
      <w:marBottom w:val="0"/>
      <w:divBdr>
        <w:top w:val="none" w:sz="0" w:space="0" w:color="auto"/>
        <w:left w:val="none" w:sz="0" w:space="0" w:color="auto"/>
        <w:bottom w:val="none" w:sz="0" w:space="0" w:color="auto"/>
        <w:right w:val="none" w:sz="0" w:space="0" w:color="auto"/>
      </w:divBdr>
    </w:div>
    <w:div w:id="1480684449">
      <w:bodyDiv w:val="1"/>
      <w:marLeft w:val="0"/>
      <w:marRight w:val="0"/>
      <w:marTop w:val="0"/>
      <w:marBottom w:val="0"/>
      <w:divBdr>
        <w:top w:val="none" w:sz="0" w:space="0" w:color="auto"/>
        <w:left w:val="none" w:sz="0" w:space="0" w:color="auto"/>
        <w:bottom w:val="none" w:sz="0" w:space="0" w:color="auto"/>
        <w:right w:val="none" w:sz="0" w:space="0" w:color="auto"/>
      </w:divBdr>
    </w:div>
    <w:div w:id="1509322030">
      <w:bodyDiv w:val="1"/>
      <w:marLeft w:val="0"/>
      <w:marRight w:val="0"/>
      <w:marTop w:val="0"/>
      <w:marBottom w:val="0"/>
      <w:divBdr>
        <w:top w:val="none" w:sz="0" w:space="0" w:color="auto"/>
        <w:left w:val="none" w:sz="0" w:space="0" w:color="auto"/>
        <w:bottom w:val="none" w:sz="0" w:space="0" w:color="auto"/>
        <w:right w:val="none" w:sz="0" w:space="0" w:color="auto"/>
      </w:divBdr>
    </w:div>
    <w:div w:id="1514342019">
      <w:bodyDiv w:val="1"/>
      <w:marLeft w:val="0"/>
      <w:marRight w:val="0"/>
      <w:marTop w:val="0"/>
      <w:marBottom w:val="0"/>
      <w:divBdr>
        <w:top w:val="none" w:sz="0" w:space="0" w:color="auto"/>
        <w:left w:val="none" w:sz="0" w:space="0" w:color="auto"/>
        <w:bottom w:val="none" w:sz="0" w:space="0" w:color="auto"/>
        <w:right w:val="none" w:sz="0" w:space="0" w:color="auto"/>
      </w:divBdr>
    </w:div>
    <w:div w:id="1534536341">
      <w:bodyDiv w:val="1"/>
      <w:marLeft w:val="0"/>
      <w:marRight w:val="0"/>
      <w:marTop w:val="0"/>
      <w:marBottom w:val="0"/>
      <w:divBdr>
        <w:top w:val="none" w:sz="0" w:space="0" w:color="auto"/>
        <w:left w:val="none" w:sz="0" w:space="0" w:color="auto"/>
        <w:bottom w:val="none" w:sz="0" w:space="0" w:color="auto"/>
        <w:right w:val="none" w:sz="0" w:space="0" w:color="auto"/>
      </w:divBdr>
    </w:div>
    <w:div w:id="1614826331">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1872573915">
      <w:bodyDiv w:val="1"/>
      <w:marLeft w:val="0"/>
      <w:marRight w:val="0"/>
      <w:marTop w:val="0"/>
      <w:marBottom w:val="0"/>
      <w:divBdr>
        <w:top w:val="none" w:sz="0" w:space="0" w:color="auto"/>
        <w:left w:val="none" w:sz="0" w:space="0" w:color="auto"/>
        <w:bottom w:val="none" w:sz="0" w:space="0" w:color="auto"/>
        <w:right w:val="none" w:sz="0" w:space="0" w:color="auto"/>
      </w:divBdr>
    </w:div>
    <w:div w:id="1972468680">
      <w:bodyDiv w:val="1"/>
      <w:marLeft w:val="0"/>
      <w:marRight w:val="0"/>
      <w:marTop w:val="0"/>
      <w:marBottom w:val="0"/>
      <w:divBdr>
        <w:top w:val="none" w:sz="0" w:space="0" w:color="auto"/>
        <w:left w:val="none" w:sz="0" w:space="0" w:color="auto"/>
        <w:bottom w:val="none" w:sz="0" w:space="0" w:color="auto"/>
        <w:right w:val="none" w:sz="0" w:space="0" w:color="auto"/>
      </w:divBdr>
    </w:div>
    <w:div w:id="2054113753">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3.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564637-EC86-408E-B8B2-EB3EAA49BB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773</TotalTime>
  <Pages>24</Pages>
  <Words>6854</Words>
  <Characters>39298</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46060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299</cp:revision>
  <dcterms:created xsi:type="dcterms:W3CDTF">2025-05-12T15:34:00Z</dcterms:created>
  <dcterms:modified xsi:type="dcterms:W3CDTF">2025-05-22T13:07:00Z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